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6"/>
          <w:rFonts w:ascii="方正小标宋简体" w:eastAsia="方正小标宋简体"/>
          <w:b w:val="0"/>
          <w:bCs w:val="0"/>
          <w:color w:val="000000"/>
          <w:sz w:val="36"/>
          <w:szCs w:val="36"/>
        </w:rPr>
      </w:pPr>
      <w:r>
        <w:rPr>
          <w:rStyle w:val="6"/>
          <w:rFonts w:hint="eastAsia" w:ascii="方正小标宋简体" w:eastAsia="方正小标宋简体"/>
          <w:b w:val="0"/>
          <w:color w:val="000000"/>
          <w:sz w:val="36"/>
          <w:szCs w:val="36"/>
        </w:rPr>
        <w:t>浙江省科学技术奖</w:t>
      </w:r>
      <w:r>
        <w:rPr>
          <w:rStyle w:val="6"/>
          <w:rFonts w:ascii="方正小标宋简体" w:eastAsia="方正小标宋简体"/>
          <w:b w:val="0"/>
          <w:color w:val="000000"/>
          <w:sz w:val="36"/>
          <w:szCs w:val="36"/>
        </w:rPr>
        <w:t>公示信息表</w:t>
      </w:r>
      <w:r>
        <w:rPr>
          <w:rStyle w:val="6"/>
          <w:rFonts w:hint="eastAsia" w:ascii="仿宋_GB2312" w:eastAsia="仿宋_GB2312"/>
          <w:b w:val="0"/>
          <w:color w:val="000000"/>
          <w:sz w:val="32"/>
          <w:szCs w:val="32"/>
        </w:rPr>
        <w:t>（单位提名）</w:t>
      </w:r>
    </w:p>
    <w:p>
      <w:pPr>
        <w:spacing w:line="440" w:lineRule="exact"/>
        <w:rPr>
          <w:rFonts w:ascii="仿宋_GB2312" w:hAnsi="仿宋" w:eastAsia="仿宋_GB2312" w:cs="仿宋"/>
          <w:color w:val="000000" w:themeColor="text1"/>
          <w:sz w:val="28"/>
          <w:szCs w:val="24"/>
          <w14:textFill>
            <w14:solidFill>
              <w14:schemeClr w14:val="tx1"/>
            </w14:solidFill>
          </w14:textFill>
        </w:rPr>
      </w:pPr>
      <w:r>
        <w:rPr>
          <w:rFonts w:hint="eastAsia" w:ascii="仿宋_GB2312" w:hAnsi="仿宋" w:eastAsia="仿宋_GB2312" w:cs="仿宋"/>
          <w:color w:val="000000" w:themeColor="text1"/>
          <w:sz w:val="28"/>
          <w:szCs w:val="24"/>
          <w14:textFill>
            <w14:solidFill>
              <w14:schemeClr w14:val="tx1"/>
            </w14:solidFill>
          </w14:textFill>
        </w:rPr>
        <w:t>提名奖项：科学技术进步奖</w:t>
      </w:r>
    </w:p>
    <w:tbl>
      <w:tblPr>
        <w:tblStyle w:val="4"/>
        <w:tblW w:w="850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0"/>
        <w:gridCol w:w="64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2020" w:type="dxa"/>
            <w:vAlign w:val="center"/>
          </w:tcPr>
          <w:p>
            <w:pPr>
              <w:jc w:val="center"/>
              <w:rPr>
                <w:rStyle w:val="6"/>
                <w:rFonts w:ascii="仿宋_GB2312" w:hAnsi="仿宋" w:eastAsia="仿宋_GB2312" w:cs="仿宋"/>
                <w:b w:val="0"/>
                <w:color w:val="000000"/>
                <w:sz w:val="28"/>
              </w:rPr>
            </w:pPr>
            <w:r>
              <w:rPr>
                <w:rStyle w:val="6"/>
                <w:rFonts w:hint="eastAsia" w:ascii="仿宋_GB2312" w:hAnsi="仿宋" w:eastAsia="仿宋_GB2312" w:cs="仿宋"/>
                <w:b w:val="0"/>
                <w:color w:val="000000"/>
                <w:sz w:val="28"/>
              </w:rPr>
              <w:t>成果名称</w:t>
            </w:r>
          </w:p>
        </w:tc>
        <w:tc>
          <w:tcPr>
            <w:tcW w:w="6486" w:type="dxa"/>
            <w:vAlign w:val="center"/>
          </w:tcPr>
          <w:p>
            <w:pPr>
              <w:jc w:val="center"/>
              <w:rPr>
                <w:rStyle w:val="6"/>
                <w:rFonts w:ascii="仿宋_GB2312" w:hAnsi="仿宋" w:eastAsia="仿宋_GB2312" w:cs="仿宋"/>
                <w:b w:val="0"/>
                <w:color w:val="000000"/>
                <w:sz w:val="28"/>
              </w:rPr>
            </w:pPr>
            <w:r>
              <w:rPr>
                <w:rStyle w:val="6"/>
                <w:rFonts w:hint="eastAsia" w:ascii="仿宋_GB2312" w:hAnsi="仿宋" w:eastAsia="仿宋_GB2312" w:cs="仿宋"/>
                <w:b w:val="0"/>
                <w:color w:val="000000"/>
                <w:sz w:val="28"/>
              </w:rPr>
              <w:t>S</w:t>
            </w:r>
            <w:r>
              <w:rPr>
                <w:rStyle w:val="6"/>
                <w:rFonts w:ascii="仿宋_GB2312" w:hAnsi="仿宋" w:eastAsia="仿宋_GB2312" w:cs="仿宋"/>
                <w:b w:val="0"/>
                <w:color w:val="000000"/>
                <w:sz w:val="28"/>
              </w:rPr>
              <w:t>MA</w:t>
            </w:r>
            <w:r>
              <w:rPr>
                <w:rStyle w:val="6"/>
                <w:rFonts w:hint="eastAsia" w:ascii="仿宋_GB2312" w:hAnsi="仿宋" w:eastAsia="仿宋_GB2312" w:cs="仿宋"/>
                <w:b w:val="0"/>
                <w:color w:val="000000"/>
                <w:sz w:val="28"/>
              </w:rPr>
              <w:t>路面就地热再生关键技术与工程应用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2020" w:type="dxa"/>
            <w:vAlign w:val="center"/>
          </w:tcPr>
          <w:p>
            <w:pPr>
              <w:jc w:val="center"/>
              <w:rPr>
                <w:rStyle w:val="6"/>
                <w:rFonts w:ascii="仿宋_GB2312" w:hAnsi="仿宋" w:eastAsia="仿宋_GB2312" w:cs="仿宋"/>
                <w:b w:val="0"/>
                <w:color w:val="000000"/>
                <w:sz w:val="28"/>
              </w:rPr>
            </w:pPr>
            <w:r>
              <w:rPr>
                <w:rStyle w:val="6"/>
                <w:rFonts w:hint="eastAsia" w:ascii="仿宋_GB2312" w:hAnsi="仿宋" w:eastAsia="仿宋_GB2312" w:cs="仿宋"/>
                <w:b w:val="0"/>
                <w:color w:val="000000"/>
                <w:sz w:val="28"/>
              </w:rPr>
              <w:t>提名等级</w:t>
            </w:r>
          </w:p>
        </w:tc>
        <w:tc>
          <w:tcPr>
            <w:tcW w:w="6486" w:type="dxa"/>
            <w:vAlign w:val="center"/>
          </w:tcPr>
          <w:p>
            <w:pPr>
              <w:jc w:val="center"/>
              <w:rPr>
                <w:rStyle w:val="6"/>
                <w:rFonts w:ascii="仿宋_GB2312" w:hAnsi="仿宋" w:eastAsia="仿宋_GB2312" w:cs="仿宋"/>
                <w:b w:val="0"/>
                <w:color w:val="000000"/>
                <w:sz w:val="28"/>
              </w:rPr>
            </w:pPr>
            <w:r>
              <w:rPr>
                <w:rStyle w:val="6"/>
                <w:rFonts w:hint="eastAsia" w:ascii="仿宋_GB2312" w:hAnsi="仿宋" w:eastAsia="仿宋_GB2312" w:cs="仿宋"/>
                <w:b w:val="0"/>
                <w:color w:val="000000"/>
                <w:sz w:val="28"/>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1" w:hRule="atLeast"/>
        </w:trPr>
        <w:tc>
          <w:tcPr>
            <w:tcW w:w="2020" w:type="dxa"/>
            <w:vAlign w:val="center"/>
          </w:tcPr>
          <w:p>
            <w:pPr>
              <w:spacing w:line="440" w:lineRule="exact"/>
              <w:jc w:val="center"/>
              <w:rPr>
                <w:rFonts w:ascii="仿宋_GB2312" w:hAnsi="仿宋" w:eastAsia="仿宋_GB2312" w:cs="仿宋"/>
                <w:bCs/>
                <w:color w:val="000000" w:themeColor="text1"/>
                <w:sz w:val="28"/>
                <w:szCs w:val="24"/>
                <w14:textFill>
                  <w14:solidFill>
                    <w14:schemeClr w14:val="tx1"/>
                  </w14:solidFill>
                </w14:textFill>
              </w:rPr>
            </w:pPr>
            <w:r>
              <w:rPr>
                <w:rFonts w:hint="eastAsia" w:ascii="仿宋_GB2312" w:hAnsi="仿宋" w:eastAsia="仿宋_GB2312" w:cs="仿宋"/>
                <w:bCs/>
                <w:color w:val="000000" w:themeColor="text1"/>
                <w:sz w:val="28"/>
                <w:szCs w:val="24"/>
                <w14:textFill>
                  <w14:solidFill>
                    <w14:schemeClr w14:val="tx1"/>
                  </w14:solidFill>
                </w14:textFill>
              </w:rPr>
              <w:t>提名书</w:t>
            </w:r>
          </w:p>
          <w:p>
            <w:pPr>
              <w:spacing w:line="440" w:lineRule="exact"/>
              <w:jc w:val="center"/>
              <w:rPr>
                <w:rFonts w:ascii="仿宋_GB2312" w:hAnsi="仿宋" w:eastAsia="仿宋_GB2312" w:cs="仿宋"/>
                <w:bCs/>
                <w:color w:val="000000" w:themeColor="text1"/>
                <w:sz w:val="28"/>
                <w:szCs w:val="24"/>
                <w14:textFill>
                  <w14:solidFill>
                    <w14:schemeClr w14:val="tx1"/>
                  </w14:solidFill>
                </w14:textFill>
              </w:rPr>
            </w:pPr>
            <w:r>
              <w:rPr>
                <w:rFonts w:hint="eastAsia" w:ascii="仿宋_GB2312" w:hAnsi="仿宋" w:eastAsia="仿宋_GB2312" w:cs="仿宋"/>
                <w:bCs/>
                <w:color w:val="000000" w:themeColor="text1"/>
                <w:sz w:val="28"/>
                <w:szCs w:val="24"/>
                <w14:textFill>
                  <w14:solidFill>
                    <w14:schemeClr w14:val="tx1"/>
                  </w14:solidFill>
                </w14:textFill>
              </w:rPr>
              <w:t>相关内容</w:t>
            </w:r>
          </w:p>
        </w:tc>
        <w:tc>
          <w:tcPr>
            <w:tcW w:w="648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 w:eastAsia="仿宋_GB2312" w:cs="仿宋"/>
                <w:b/>
                <w:bCs/>
                <w:sz w:val="24"/>
                <w:szCs w:val="24"/>
              </w:rPr>
            </w:pPr>
            <w:r>
              <w:rPr>
                <w:rFonts w:hint="eastAsia" w:ascii="仿宋_GB2312" w:hAnsi="仿宋" w:eastAsia="仿宋_GB2312" w:cs="仿宋"/>
                <w:b/>
                <w:bCs/>
                <w:sz w:val="24"/>
                <w:szCs w:val="24"/>
              </w:rPr>
              <w:t>1、主要知识产权和标准规范目录：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cs="仿宋"/>
                <w:sz w:val="24"/>
                <w:szCs w:val="24"/>
              </w:rPr>
            </w:pPr>
            <w:r>
              <w:rPr>
                <w:rFonts w:hint="eastAsia" w:ascii="仿宋_GB2312" w:hAnsi="仿宋" w:eastAsia="仿宋_GB2312" w:cs="仿宋"/>
                <w:sz w:val="24"/>
                <w:szCs w:val="24"/>
              </w:rPr>
              <w:t>[1]一种就地热再生机组智联管控系统及方法（发明专利，专利号：</w:t>
            </w:r>
            <w:r>
              <w:rPr>
                <w:rFonts w:ascii="仿宋_GB2312" w:hAnsi="仿宋" w:eastAsia="仿宋_GB2312" w:cs="仿宋"/>
                <w:sz w:val="24"/>
                <w:szCs w:val="24"/>
              </w:rPr>
              <w:t>ZL 201910510559.1</w:t>
            </w:r>
            <w:r>
              <w:rPr>
                <w:rFonts w:hint="eastAsia" w:ascii="仿宋_GB2312" w:hAnsi="仿宋" w:eastAsia="仿宋_GB2312" w:cs="仿宋"/>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cs="仿宋"/>
                <w:sz w:val="24"/>
                <w:szCs w:val="24"/>
              </w:rPr>
            </w:pPr>
            <w:r>
              <w:rPr>
                <w:rFonts w:hint="eastAsia" w:ascii="仿宋_GB2312" w:hAnsi="仿宋" w:eastAsia="仿宋_GB2312" w:cs="仿宋"/>
                <w:sz w:val="24"/>
                <w:szCs w:val="24"/>
              </w:rPr>
              <w:t>[</w:t>
            </w:r>
            <w:r>
              <w:rPr>
                <w:rFonts w:ascii="仿宋_GB2312" w:hAnsi="仿宋" w:eastAsia="仿宋_GB2312" w:cs="仿宋"/>
                <w:sz w:val="24"/>
                <w:szCs w:val="24"/>
              </w:rPr>
              <w:t>2</w:t>
            </w:r>
            <w:r>
              <w:rPr>
                <w:rFonts w:hint="eastAsia" w:ascii="仿宋_GB2312" w:hAnsi="仿宋" w:eastAsia="仿宋_GB2312" w:cs="仿宋"/>
                <w:sz w:val="24"/>
                <w:szCs w:val="24"/>
              </w:rPr>
              <w:t>]</w:t>
            </w:r>
            <w:r>
              <w:rPr>
                <w:rFonts w:hint="eastAsia"/>
              </w:rPr>
              <w:t xml:space="preserve"> </w:t>
            </w:r>
            <w:r>
              <w:rPr>
                <w:rFonts w:hint="eastAsia" w:ascii="仿宋_GB2312" w:hAnsi="仿宋" w:eastAsia="仿宋_GB2312" w:cs="仿宋"/>
                <w:sz w:val="24"/>
                <w:szCs w:val="24"/>
              </w:rPr>
              <w:t>一种压路机牵引装置（实用新型专利，专利号：</w:t>
            </w:r>
            <w:r>
              <w:rPr>
                <w:rFonts w:ascii="仿宋_GB2312" w:hAnsi="仿宋" w:eastAsia="仿宋_GB2312" w:cs="仿宋"/>
                <w:sz w:val="24"/>
                <w:szCs w:val="24"/>
              </w:rPr>
              <w:t>ZL 2019 20887239.3</w:t>
            </w:r>
            <w:r>
              <w:rPr>
                <w:rFonts w:hint="eastAsia" w:ascii="仿宋_GB2312" w:hAnsi="仿宋" w:eastAsia="仿宋_GB2312" w:cs="仿宋"/>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cs="仿宋"/>
                <w:sz w:val="24"/>
                <w:szCs w:val="24"/>
              </w:rPr>
            </w:pPr>
            <w:r>
              <w:rPr>
                <w:rFonts w:hint="eastAsia" w:ascii="仿宋_GB2312" w:hAnsi="仿宋" w:eastAsia="仿宋_GB2312" w:cs="仿宋"/>
                <w:sz w:val="24"/>
                <w:szCs w:val="24"/>
              </w:rPr>
              <w:t>[</w:t>
            </w:r>
            <w:r>
              <w:rPr>
                <w:rFonts w:ascii="仿宋_GB2312" w:hAnsi="仿宋" w:eastAsia="仿宋_GB2312" w:cs="仿宋"/>
                <w:sz w:val="24"/>
                <w:szCs w:val="24"/>
              </w:rPr>
              <w:t>3</w:t>
            </w:r>
            <w:r>
              <w:rPr>
                <w:rFonts w:hint="eastAsia" w:ascii="仿宋_GB2312" w:hAnsi="仿宋" w:eastAsia="仿宋_GB2312" w:cs="仿宋"/>
                <w:sz w:val="24"/>
                <w:szCs w:val="24"/>
              </w:rPr>
              <w:t>]一种可调整提料叶片数量的再生加热滚筒（实用新型专利，专利号：ZL202123037910.1）；</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cs="仿宋"/>
                <w:sz w:val="24"/>
                <w:szCs w:val="24"/>
              </w:rPr>
            </w:pPr>
            <w:r>
              <w:rPr>
                <w:rFonts w:hint="eastAsia" w:ascii="仿宋_GB2312" w:hAnsi="仿宋" w:eastAsia="仿宋_GB2312" w:cs="仿宋"/>
                <w:sz w:val="24"/>
                <w:szCs w:val="24"/>
              </w:rPr>
              <w:t>[</w:t>
            </w:r>
            <w:r>
              <w:rPr>
                <w:rFonts w:ascii="仿宋_GB2312" w:hAnsi="仿宋" w:eastAsia="仿宋_GB2312" w:cs="仿宋"/>
                <w:sz w:val="24"/>
                <w:szCs w:val="24"/>
              </w:rPr>
              <w:t>4]</w:t>
            </w:r>
            <w:r>
              <w:rPr>
                <w:rFonts w:hint="eastAsia"/>
              </w:rPr>
              <w:t xml:space="preserve"> </w:t>
            </w:r>
            <w:r>
              <w:rPr>
                <w:rFonts w:hint="eastAsia" w:ascii="仿宋_GB2312" w:hAnsi="仿宋" w:eastAsia="仿宋_GB2312" w:cs="仿宋"/>
                <w:sz w:val="24"/>
                <w:szCs w:val="24"/>
              </w:rPr>
              <w:t>一种沥青路面施工过程平整度实时检测装置（实用新型专利，专利号：</w:t>
            </w:r>
            <w:r>
              <w:rPr>
                <w:rFonts w:ascii="仿宋_GB2312" w:hAnsi="仿宋" w:eastAsia="仿宋_GB2312" w:cs="仿宋"/>
                <w:sz w:val="24"/>
                <w:szCs w:val="24"/>
              </w:rPr>
              <w:t>CN202220116687.5</w:t>
            </w:r>
            <w:r>
              <w:rPr>
                <w:rFonts w:hint="eastAsia" w:ascii="仿宋_GB2312" w:hAnsi="仿宋" w:eastAsia="仿宋_GB2312" w:cs="仿宋"/>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cs="仿宋"/>
                <w:sz w:val="24"/>
                <w:szCs w:val="24"/>
              </w:rPr>
            </w:pPr>
            <w:r>
              <w:rPr>
                <w:rFonts w:hint="eastAsia" w:ascii="仿宋_GB2312" w:hAnsi="仿宋" w:eastAsia="仿宋_GB2312" w:cs="仿宋"/>
                <w:sz w:val="24"/>
                <w:szCs w:val="24"/>
              </w:rPr>
              <w:t>[</w:t>
            </w:r>
            <w:r>
              <w:rPr>
                <w:rFonts w:ascii="仿宋_GB2312" w:hAnsi="仿宋" w:eastAsia="仿宋_GB2312" w:cs="仿宋"/>
                <w:sz w:val="24"/>
                <w:szCs w:val="24"/>
              </w:rPr>
              <w:t>5]</w:t>
            </w:r>
            <w:r>
              <w:rPr>
                <w:rFonts w:hint="eastAsia" w:ascii="仿宋_GB2312" w:hAnsi="仿宋" w:eastAsia="仿宋_GB2312" w:cs="仿宋"/>
                <w:sz w:val="24"/>
                <w:szCs w:val="24"/>
              </w:rPr>
              <w:t>浙江省高速公路沥青路面养护技术决策系统[简称：沥青路面养护决策系统]</w:t>
            </w:r>
            <w:r>
              <w:rPr>
                <w:rFonts w:ascii="仿宋_GB2312" w:hAnsi="仿宋" w:eastAsia="仿宋_GB2312" w:cs="仿宋"/>
                <w:sz w:val="24"/>
                <w:szCs w:val="24"/>
              </w:rPr>
              <w:t xml:space="preserve"> </w:t>
            </w:r>
            <w:r>
              <w:rPr>
                <w:rFonts w:hint="eastAsia" w:ascii="仿宋_GB2312" w:hAnsi="仿宋" w:eastAsia="仿宋_GB2312" w:cs="仿宋"/>
                <w:sz w:val="24"/>
                <w:szCs w:val="24"/>
              </w:rPr>
              <w:t>V1.0（软件著作权，登记号</w:t>
            </w:r>
            <w:r>
              <w:rPr>
                <w:rFonts w:ascii="仿宋_GB2312" w:hAnsi="仿宋" w:eastAsia="仿宋_GB2312" w:cs="仿宋"/>
                <w:sz w:val="24"/>
                <w:szCs w:val="24"/>
              </w:rPr>
              <w:t>2019SR0522555</w:t>
            </w:r>
            <w:r>
              <w:rPr>
                <w:rFonts w:hint="eastAsia" w:ascii="仿宋_GB2312" w:hAnsi="仿宋" w:eastAsia="仿宋_GB2312" w:cs="仿宋"/>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cs="仿宋"/>
                <w:sz w:val="24"/>
                <w:szCs w:val="24"/>
              </w:rPr>
            </w:pPr>
            <w:r>
              <w:rPr>
                <w:rFonts w:hint="eastAsia" w:ascii="仿宋_GB2312" w:hAnsi="仿宋" w:eastAsia="仿宋_GB2312" w:cs="仿宋"/>
                <w:sz w:val="24"/>
                <w:szCs w:val="24"/>
              </w:rPr>
              <w:t>[</w:t>
            </w:r>
            <w:r>
              <w:rPr>
                <w:rFonts w:ascii="仿宋_GB2312" w:hAnsi="仿宋" w:eastAsia="仿宋_GB2312" w:cs="仿宋"/>
                <w:sz w:val="24"/>
                <w:szCs w:val="24"/>
              </w:rPr>
              <w:t>6]</w:t>
            </w:r>
            <w:r>
              <w:rPr>
                <w:rFonts w:hint="eastAsia" w:ascii="仿宋_GB2312" w:hAnsi="仿宋" w:eastAsia="仿宋_GB2312" w:cs="仿宋"/>
                <w:sz w:val="24"/>
                <w:szCs w:val="24"/>
              </w:rPr>
              <w:t>就地热再生智联管控系统V</w:t>
            </w:r>
            <w:r>
              <w:rPr>
                <w:rFonts w:ascii="仿宋_GB2312" w:hAnsi="仿宋" w:eastAsia="仿宋_GB2312" w:cs="仿宋"/>
                <w:sz w:val="24"/>
                <w:szCs w:val="24"/>
              </w:rPr>
              <w:t>1.0</w:t>
            </w:r>
            <w:r>
              <w:rPr>
                <w:rFonts w:hint="eastAsia" w:ascii="仿宋_GB2312" w:hAnsi="仿宋" w:eastAsia="仿宋_GB2312" w:cs="仿宋"/>
                <w:sz w:val="24"/>
                <w:szCs w:val="24"/>
              </w:rPr>
              <w:t>（软件著作权，登记号</w:t>
            </w:r>
            <w:r>
              <w:rPr>
                <w:rFonts w:ascii="仿宋_GB2312" w:hAnsi="仿宋" w:eastAsia="仿宋_GB2312" w:cs="仿宋"/>
                <w:sz w:val="24"/>
                <w:szCs w:val="24"/>
              </w:rPr>
              <w:t>2020SR1213083</w:t>
            </w:r>
            <w:r>
              <w:rPr>
                <w:rFonts w:hint="eastAsia" w:ascii="仿宋_GB2312" w:hAnsi="仿宋" w:eastAsia="仿宋_GB2312" w:cs="仿宋"/>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cs="仿宋"/>
                <w:sz w:val="24"/>
                <w:szCs w:val="24"/>
              </w:rPr>
            </w:pPr>
            <w:r>
              <w:rPr>
                <w:rFonts w:hint="eastAsia" w:ascii="仿宋_GB2312" w:hAnsi="仿宋" w:eastAsia="仿宋_GB2312" w:cs="仿宋"/>
                <w:sz w:val="24"/>
                <w:szCs w:val="24"/>
              </w:rPr>
              <w:t>[</w:t>
            </w:r>
            <w:r>
              <w:rPr>
                <w:rFonts w:ascii="仿宋_GB2312" w:hAnsi="仿宋" w:eastAsia="仿宋_GB2312" w:cs="仿宋"/>
                <w:sz w:val="24"/>
                <w:szCs w:val="24"/>
              </w:rPr>
              <w:t>7]</w:t>
            </w:r>
            <w:r>
              <w:rPr>
                <w:rFonts w:hint="eastAsia" w:ascii="仿宋_GB2312" w:hAnsi="仿宋" w:eastAsia="仿宋_GB2312" w:cs="仿宋"/>
                <w:sz w:val="24"/>
                <w:szCs w:val="24"/>
              </w:rPr>
              <w:t>《公路沥青路面就地热再生施工技术指南》浙江省交通运输指南（</w:t>
            </w:r>
            <w:r>
              <w:rPr>
                <w:rFonts w:ascii="仿宋_GB2312" w:hAnsi="仿宋" w:eastAsia="仿宋_GB2312" w:cs="仿宋"/>
                <w:sz w:val="24"/>
                <w:szCs w:val="24"/>
              </w:rPr>
              <w:t>ZJ/ZN 2022-01</w:t>
            </w:r>
            <w:r>
              <w:rPr>
                <w:rFonts w:hint="eastAsia" w:ascii="仿宋_GB2312" w:hAnsi="仿宋" w:eastAsia="仿宋_GB2312" w:cs="仿宋"/>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 w:eastAsia="仿宋_GB2312" w:cs="仿宋"/>
                <w:b/>
                <w:bCs/>
                <w:color w:val="000000" w:themeColor="text1"/>
                <w:sz w:val="24"/>
                <w:szCs w:val="24"/>
                <w14:textFill>
                  <w14:solidFill>
                    <w14:schemeClr w14:val="tx1"/>
                  </w14:solidFill>
                </w14:textFill>
              </w:rPr>
            </w:pPr>
            <w:r>
              <w:rPr>
                <w:rFonts w:hint="eastAsia" w:ascii="仿宋_GB2312" w:hAnsi="仿宋" w:eastAsia="仿宋_GB2312" w:cs="仿宋"/>
                <w:b/>
                <w:bCs/>
                <w:sz w:val="24"/>
                <w:szCs w:val="24"/>
              </w:rPr>
              <w:t>2、</w:t>
            </w:r>
            <w:r>
              <w:rPr>
                <w:rFonts w:hint="eastAsia" w:ascii="仿宋_GB2312" w:hAnsi="仿宋" w:eastAsia="仿宋_GB2312" w:cs="仿宋"/>
                <w:b/>
                <w:bCs/>
                <w:color w:val="000000" w:themeColor="text1"/>
                <w:sz w:val="24"/>
                <w:szCs w:val="24"/>
                <w14:textFill>
                  <w14:solidFill>
                    <w14:schemeClr w14:val="tx1"/>
                  </w14:solidFill>
                </w14:textFill>
              </w:rPr>
              <w:t>代表性论文（专著）目录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cs="仿宋"/>
                <w:bCs/>
                <w:color w:val="000000" w:themeColor="text1"/>
                <w:sz w:val="24"/>
                <w:szCs w:val="24"/>
                <w14:textFill>
                  <w14:solidFill>
                    <w14:schemeClr w14:val="tx1"/>
                  </w14:solidFill>
                </w14:textFill>
              </w:rPr>
            </w:pPr>
            <w:r>
              <w:rPr>
                <w:rFonts w:hint="eastAsia" w:ascii="仿宋_GB2312" w:hAnsi="仿宋" w:eastAsia="仿宋_GB2312" w:cs="仿宋"/>
                <w:bCs/>
                <w:color w:val="000000" w:themeColor="text1"/>
                <w:sz w:val="24"/>
                <w:szCs w:val="24"/>
                <w14:textFill>
                  <w14:solidFill>
                    <w14:schemeClr w14:val="tx1"/>
                  </w14:solidFill>
                </w14:textFill>
              </w:rPr>
              <w:t>[1</w:t>
            </w:r>
            <w:r>
              <w:rPr>
                <w:rFonts w:ascii="仿宋_GB2312" w:hAnsi="仿宋" w:eastAsia="仿宋_GB2312" w:cs="仿宋"/>
                <w:bCs/>
                <w:color w:val="000000" w:themeColor="text1"/>
                <w:sz w:val="24"/>
                <w:szCs w:val="24"/>
                <w14:textFill>
                  <w14:solidFill>
                    <w14:schemeClr w14:val="tx1"/>
                  </w14:solidFill>
                </w14:textFill>
              </w:rPr>
              <w:t>]</w:t>
            </w:r>
            <w:r>
              <w:rPr>
                <w:rFonts w:hint="eastAsia" w:ascii="仿宋_GB2312" w:hAnsi="仿宋" w:eastAsia="仿宋_GB2312" w:cs="仿宋"/>
                <w:bCs/>
                <w:color w:val="000000" w:themeColor="text1"/>
                <w:sz w:val="24"/>
                <w:szCs w:val="24"/>
                <w14:textFill>
                  <w14:solidFill>
                    <w14:schemeClr w14:val="tx1"/>
                  </w14:solidFill>
                </w14:textFill>
              </w:rPr>
              <w:t>刘燕燕, 裘秋波, 纪文强等.</w:t>
            </w:r>
            <w:r>
              <w:t xml:space="preserve"> </w:t>
            </w:r>
            <w:r>
              <w:rPr>
                <w:rFonts w:hint="eastAsia" w:ascii="仿宋_GB2312" w:hAnsi="仿宋" w:eastAsia="仿宋_GB2312" w:cs="仿宋"/>
                <w:bCs/>
                <w:color w:val="000000" w:themeColor="text1"/>
                <w:sz w:val="24"/>
                <w:szCs w:val="24"/>
                <w14:textFill>
                  <w14:solidFill>
                    <w14:schemeClr w14:val="tx1"/>
                  </w14:solidFill>
                </w14:textFill>
              </w:rPr>
              <w:t>R</w:t>
            </w:r>
            <w:r>
              <w:rPr>
                <w:rFonts w:ascii="仿宋_GB2312" w:hAnsi="仿宋" w:eastAsia="仿宋_GB2312" w:cs="仿宋"/>
                <w:bCs/>
                <w:color w:val="000000" w:themeColor="text1"/>
                <w:sz w:val="24"/>
                <w:szCs w:val="24"/>
                <w14:textFill>
                  <w14:solidFill>
                    <w14:schemeClr w14:val="tx1"/>
                  </w14:solidFill>
                </w14:textFill>
              </w:rPr>
              <w:t>AP分级对热再生沥青混合料路用性能变异性的影响</w:t>
            </w:r>
            <w:r>
              <w:rPr>
                <w:rFonts w:hint="eastAsia" w:ascii="仿宋_GB2312" w:hAnsi="仿宋" w:eastAsia="仿宋_GB2312" w:cs="仿宋"/>
                <w:bCs/>
                <w:color w:val="000000" w:themeColor="text1"/>
                <w:sz w:val="24"/>
                <w:szCs w:val="24"/>
                <w14:textFill>
                  <w14:solidFill>
                    <w14:schemeClr w14:val="tx1"/>
                  </w14:solidFill>
                </w14:textFill>
              </w:rPr>
              <w:t xml:space="preserve"> [</w:t>
            </w:r>
            <w:r>
              <w:rPr>
                <w:rFonts w:ascii="仿宋_GB2312" w:hAnsi="仿宋" w:eastAsia="仿宋_GB2312" w:cs="仿宋"/>
                <w:bCs/>
                <w:color w:val="000000" w:themeColor="text1"/>
                <w:sz w:val="24"/>
                <w:szCs w:val="24"/>
                <w14:textFill>
                  <w14:solidFill>
                    <w14:schemeClr w14:val="tx1"/>
                  </w14:solidFill>
                </w14:textFill>
              </w:rPr>
              <w:t>J]</w:t>
            </w:r>
            <w:r>
              <w:rPr>
                <w:rFonts w:hint="eastAsia" w:ascii="仿宋_GB2312" w:hAnsi="仿宋" w:eastAsia="仿宋_GB2312" w:cs="仿宋"/>
                <w:bCs/>
                <w:color w:val="000000" w:themeColor="text1"/>
                <w:sz w:val="24"/>
                <w:szCs w:val="24"/>
                <w14:textFill>
                  <w14:solidFill>
                    <w14:schemeClr w14:val="tx1"/>
                  </w14:solidFill>
                </w14:textFill>
              </w:rPr>
              <w:t>.公路工程,</w:t>
            </w:r>
            <w:r>
              <w:rPr>
                <w:rFonts w:ascii="仿宋_GB2312" w:hAnsi="仿宋" w:eastAsia="仿宋_GB2312" w:cs="仿宋"/>
                <w:bCs/>
                <w:color w:val="000000" w:themeColor="text1"/>
                <w:sz w:val="24"/>
                <w:szCs w:val="24"/>
                <w14:textFill>
                  <w14:solidFill>
                    <w14:schemeClr w14:val="tx1"/>
                  </w14:solidFill>
                </w14:textFill>
              </w:rPr>
              <w:t>2021</w:t>
            </w:r>
            <w:r>
              <w:rPr>
                <w:rFonts w:hint="eastAsia" w:ascii="仿宋_GB2312" w:hAnsi="仿宋" w:eastAsia="仿宋_GB2312" w:cs="仿宋"/>
                <w:bCs/>
                <w:color w:val="000000" w:themeColor="text1"/>
                <w:sz w:val="24"/>
                <w:szCs w:val="24"/>
                <w14:textFill>
                  <w14:solidFill>
                    <w14:schemeClr w14:val="tx1"/>
                  </w14:solidFill>
                </w14:textFill>
              </w:rPr>
              <w:t>,</w:t>
            </w:r>
            <w:r>
              <w:rPr>
                <w:rFonts w:ascii="仿宋_GB2312" w:hAnsi="仿宋" w:eastAsia="仿宋_GB2312" w:cs="仿宋"/>
                <w:bCs/>
                <w:color w:val="000000" w:themeColor="text1"/>
                <w:sz w:val="24"/>
                <w:szCs w:val="24"/>
                <w14:textFill>
                  <w14:solidFill>
                    <w14:schemeClr w14:val="tx1"/>
                  </w14:solidFill>
                </w14:textFill>
              </w:rPr>
              <w:t>S1,68-72.</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cs="仿宋"/>
                <w:bCs/>
                <w:color w:val="000000" w:themeColor="text1"/>
                <w:sz w:val="24"/>
                <w:szCs w:val="24"/>
                <w14:textFill>
                  <w14:solidFill>
                    <w14:schemeClr w14:val="tx1"/>
                  </w14:solidFill>
                </w14:textFill>
              </w:rPr>
            </w:pPr>
            <w:r>
              <w:rPr>
                <w:rFonts w:hint="eastAsia" w:ascii="仿宋_GB2312" w:hAnsi="仿宋" w:eastAsia="仿宋_GB2312" w:cs="仿宋"/>
                <w:bCs/>
                <w:color w:val="000000" w:themeColor="text1"/>
                <w:sz w:val="24"/>
                <w:szCs w:val="24"/>
                <w14:textFill>
                  <w14:solidFill>
                    <w14:schemeClr w14:val="tx1"/>
                  </w14:solidFill>
                </w14:textFill>
              </w:rPr>
              <w:t>[2</w:t>
            </w:r>
            <w:r>
              <w:rPr>
                <w:rFonts w:ascii="仿宋_GB2312" w:hAnsi="仿宋" w:eastAsia="仿宋_GB2312" w:cs="仿宋"/>
                <w:bCs/>
                <w:color w:val="000000" w:themeColor="text1"/>
                <w:sz w:val="24"/>
                <w:szCs w:val="24"/>
                <w14:textFill>
                  <w14:solidFill>
                    <w14:schemeClr w14:val="tx1"/>
                  </w14:solidFill>
                </w14:textFill>
              </w:rPr>
              <w:t>]</w:t>
            </w:r>
            <w:r>
              <w:rPr>
                <w:rFonts w:hint="eastAsia" w:ascii="仿宋_GB2312" w:hAnsi="仿宋" w:eastAsia="仿宋_GB2312" w:cs="仿宋"/>
                <w:bCs/>
                <w:color w:val="000000" w:themeColor="text1"/>
                <w:sz w:val="24"/>
                <w:szCs w:val="24"/>
                <w14:textFill>
                  <w14:solidFill>
                    <w14:schemeClr w14:val="tx1"/>
                  </w14:solidFill>
                </w14:textFill>
              </w:rPr>
              <w:t>刘栋, 裘秋波, 纪文强.</w:t>
            </w:r>
            <w:r>
              <w:rPr>
                <w:rFonts w:ascii="仿宋_GB2312" w:hAnsi="仿宋" w:eastAsia="仿宋_GB2312" w:cs="仿宋"/>
                <w:bCs/>
                <w:color w:val="000000" w:themeColor="text1"/>
                <w:sz w:val="24"/>
                <w:szCs w:val="24"/>
                <w14:textFill>
                  <w14:solidFill>
                    <w14:schemeClr w14:val="tx1"/>
                  </w14:solidFill>
                </w14:textFill>
              </w:rPr>
              <w:t xml:space="preserve"> </w:t>
            </w:r>
            <w:r>
              <w:rPr>
                <w:rFonts w:hint="eastAsia" w:ascii="仿宋_GB2312" w:hAnsi="仿宋" w:eastAsia="仿宋_GB2312" w:cs="仿宋"/>
                <w:bCs/>
                <w:color w:val="000000" w:themeColor="text1"/>
                <w:sz w:val="24"/>
                <w:szCs w:val="24"/>
                <w14:textFill>
                  <w14:solidFill>
                    <w14:schemeClr w14:val="tx1"/>
                  </w14:solidFill>
                </w14:textFill>
              </w:rPr>
              <w:t>SMA路面就地热再生工程应用研究[C</w:t>
            </w:r>
            <w:r>
              <w:rPr>
                <w:rFonts w:ascii="仿宋_GB2312" w:hAnsi="仿宋" w:eastAsia="仿宋_GB2312" w:cs="仿宋"/>
                <w:bCs/>
                <w:color w:val="000000" w:themeColor="text1"/>
                <w:sz w:val="24"/>
                <w:szCs w:val="24"/>
                <w14:textFill>
                  <w14:solidFill>
                    <w14:schemeClr w14:val="tx1"/>
                  </w14:solidFill>
                </w14:textFill>
              </w:rPr>
              <w:t>]</w:t>
            </w:r>
            <w:r>
              <w:rPr>
                <w:rFonts w:hint="eastAsia" w:ascii="仿宋_GB2312" w:hAnsi="仿宋" w:eastAsia="仿宋_GB2312" w:cs="仿宋"/>
                <w:bCs/>
                <w:color w:val="000000" w:themeColor="text1"/>
                <w:sz w:val="24"/>
                <w:szCs w:val="24"/>
                <w14:textFill>
                  <w14:solidFill>
                    <w14:schemeClr w14:val="tx1"/>
                  </w14:solidFill>
                </w14:textFill>
              </w:rPr>
              <w:t>.中国公路学会养护与管理分会第十二届学术年会论文集,2022,120-126.</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cs="仿宋"/>
                <w:bCs/>
                <w:color w:val="000000" w:themeColor="text1"/>
                <w:sz w:val="24"/>
                <w:szCs w:val="24"/>
                <w14:textFill>
                  <w14:solidFill>
                    <w14:schemeClr w14:val="tx1"/>
                  </w14:solidFill>
                </w14:textFill>
              </w:rPr>
            </w:pPr>
            <w:r>
              <w:rPr>
                <w:rFonts w:hint="eastAsia" w:ascii="仿宋_GB2312" w:hAnsi="仿宋" w:eastAsia="仿宋_GB2312" w:cs="仿宋"/>
                <w:bCs/>
                <w:color w:val="000000" w:themeColor="text1"/>
                <w:sz w:val="24"/>
                <w:szCs w:val="24"/>
                <w14:textFill>
                  <w14:solidFill>
                    <w14:schemeClr w14:val="tx1"/>
                  </w14:solidFill>
                </w14:textFill>
              </w:rPr>
              <w:t>[3</w:t>
            </w:r>
            <w:r>
              <w:rPr>
                <w:rFonts w:ascii="仿宋_GB2312" w:hAnsi="仿宋" w:eastAsia="仿宋_GB2312" w:cs="仿宋"/>
                <w:bCs/>
                <w:color w:val="000000" w:themeColor="text1"/>
                <w:sz w:val="24"/>
                <w:szCs w:val="24"/>
                <w14:textFill>
                  <w14:solidFill>
                    <w14:schemeClr w14:val="tx1"/>
                  </w14:solidFill>
                </w14:textFill>
              </w:rPr>
              <w:t>]</w:t>
            </w:r>
            <w:r>
              <w:rPr>
                <w:rFonts w:hint="eastAsia" w:ascii="仿宋_GB2312" w:hAnsi="仿宋" w:eastAsia="仿宋_GB2312" w:cs="仿宋"/>
                <w:bCs/>
                <w:color w:val="000000" w:themeColor="text1"/>
                <w:sz w:val="24"/>
                <w:szCs w:val="24"/>
                <w14:textFill>
                  <w14:solidFill>
                    <w14:schemeClr w14:val="tx1"/>
                  </w14:solidFill>
                </w14:textFill>
              </w:rPr>
              <w:t>裘秋波,马力辉,刘勇等.</w:t>
            </w:r>
            <w:r>
              <w:t xml:space="preserve"> </w:t>
            </w:r>
            <w:r>
              <w:rPr>
                <w:rFonts w:ascii="仿宋_GB2312" w:hAnsi="仿宋" w:eastAsia="仿宋_GB2312" w:cs="仿宋"/>
                <w:bCs/>
                <w:color w:val="000000" w:themeColor="text1"/>
                <w:sz w:val="24"/>
                <w:szCs w:val="24"/>
                <w14:textFill>
                  <w14:solidFill>
                    <w14:schemeClr w14:val="tx1"/>
                  </w14:solidFill>
                </w14:textFill>
              </w:rPr>
              <w:t>回收沥青混合料中木质素纤维老化性能试验研究</w:t>
            </w:r>
            <w:r>
              <w:rPr>
                <w:rFonts w:hint="eastAsia" w:ascii="仿宋_GB2312" w:hAnsi="仿宋" w:eastAsia="仿宋_GB2312" w:cs="仿宋"/>
                <w:bCs/>
                <w:color w:val="000000" w:themeColor="text1"/>
                <w:sz w:val="24"/>
                <w:szCs w:val="24"/>
                <w14:textFill>
                  <w14:solidFill>
                    <w14:schemeClr w14:val="tx1"/>
                  </w14:solidFill>
                </w14:textFill>
              </w:rPr>
              <w:t>[J]</w:t>
            </w:r>
            <w:r>
              <w:rPr>
                <w:rFonts w:ascii="仿宋_GB2312" w:hAnsi="仿宋" w:eastAsia="仿宋_GB2312" w:cs="仿宋"/>
                <w:bCs/>
                <w:color w:val="000000" w:themeColor="text1"/>
                <w:sz w:val="24"/>
                <w:szCs w:val="24"/>
                <w14:textFill>
                  <w14:solidFill>
                    <w14:schemeClr w14:val="tx1"/>
                  </w14:solidFill>
                </w14:textFill>
              </w:rPr>
              <w:t>.</w:t>
            </w:r>
            <w:r>
              <w:rPr>
                <w:rFonts w:hint="eastAsia" w:ascii="仿宋_GB2312" w:hAnsi="仿宋" w:eastAsia="仿宋_GB2312" w:cs="仿宋"/>
                <w:bCs/>
                <w:color w:val="000000" w:themeColor="text1"/>
                <w:sz w:val="24"/>
                <w:szCs w:val="24"/>
                <w14:textFill>
                  <w14:solidFill>
                    <w14:schemeClr w14:val="tx1"/>
                  </w14:solidFill>
                </w14:textFill>
              </w:rPr>
              <w:t>中外公路,20</w:t>
            </w:r>
            <w:r>
              <w:rPr>
                <w:rFonts w:ascii="仿宋_GB2312" w:hAnsi="仿宋" w:eastAsia="仿宋_GB2312" w:cs="仿宋"/>
                <w:bCs/>
                <w:color w:val="000000" w:themeColor="text1"/>
                <w:sz w:val="24"/>
                <w:szCs w:val="24"/>
                <w14:textFill>
                  <w14:solidFill>
                    <w14:schemeClr w14:val="tx1"/>
                  </w14:solidFill>
                </w14:textFill>
              </w:rPr>
              <w:t>21</w:t>
            </w:r>
            <w:r>
              <w:rPr>
                <w:rFonts w:hint="eastAsia" w:ascii="仿宋_GB2312" w:hAnsi="仿宋" w:eastAsia="仿宋_GB2312" w:cs="仿宋"/>
                <w:bCs/>
                <w:color w:val="000000" w:themeColor="text1"/>
                <w:sz w:val="24"/>
                <w:szCs w:val="24"/>
                <w14:textFill>
                  <w14:solidFill>
                    <w14:schemeClr w14:val="tx1"/>
                  </w14:solidFill>
                </w14:textFill>
              </w:rPr>
              <w:t>,</w:t>
            </w:r>
            <w:r>
              <w:rPr>
                <w:rFonts w:ascii="仿宋_GB2312" w:hAnsi="仿宋" w:eastAsia="仿宋_GB2312" w:cs="仿宋"/>
                <w:bCs/>
                <w:color w:val="000000" w:themeColor="text1"/>
                <w:sz w:val="24"/>
                <w:szCs w:val="24"/>
                <w14:textFill>
                  <w14:solidFill>
                    <w14:schemeClr w14:val="tx1"/>
                  </w14:solidFill>
                </w14:textFill>
              </w:rPr>
              <w:t>S4,282</w:t>
            </w:r>
            <w:r>
              <w:rPr>
                <w:rFonts w:hint="eastAsia" w:ascii="仿宋_GB2312" w:hAnsi="仿宋" w:eastAsia="仿宋_GB2312" w:cs="仿宋"/>
                <w:bCs/>
                <w:color w:val="000000" w:themeColor="text1"/>
                <w:sz w:val="24"/>
                <w:szCs w:val="24"/>
                <w14:textFill>
                  <w14:solidFill>
                    <w14:schemeClr w14:val="tx1"/>
                  </w14:solidFill>
                </w14:textFill>
              </w:rPr>
              <w:t>-</w:t>
            </w:r>
            <w:r>
              <w:rPr>
                <w:rFonts w:ascii="仿宋_GB2312" w:hAnsi="仿宋" w:eastAsia="仿宋_GB2312" w:cs="仿宋"/>
                <w:bCs/>
                <w:color w:val="000000" w:themeColor="text1"/>
                <w:sz w:val="24"/>
                <w:szCs w:val="24"/>
                <w14:textFill>
                  <w14:solidFill>
                    <w14:schemeClr w14:val="tx1"/>
                  </w14:solidFill>
                </w14:textFill>
              </w:rPr>
              <w:t>286</w:t>
            </w:r>
            <w:r>
              <w:rPr>
                <w:rFonts w:hint="eastAsia" w:ascii="仿宋_GB2312" w:hAnsi="仿宋" w:eastAsia="仿宋_GB2312" w:cs="仿宋"/>
                <w:bCs/>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2020" w:type="dxa"/>
            <w:tcBorders>
              <w:right w:val="single" w:color="auto" w:sz="4" w:space="0"/>
            </w:tcBorders>
            <w:vAlign w:val="center"/>
          </w:tcPr>
          <w:p>
            <w:pPr>
              <w:spacing w:line="440" w:lineRule="exact"/>
              <w:jc w:val="center"/>
              <w:rPr>
                <w:rFonts w:ascii="仿宋_GB2312" w:hAnsi="仿宋" w:eastAsia="仿宋_GB2312" w:cs="仿宋"/>
                <w:bCs/>
                <w:color w:val="000000" w:themeColor="text1"/>
                <w:sz w:val="28"/>
                <w:szCs w:val="24"/>
                <w14:textFill>
                  <w14:solidFill>
                    <w14:schemeClr w14:val="tx1"/>
                  </w14:solidFill>
                </w14:textFill>
              </w:rPr>
            </w:pPr>
            <w:r>
              <w:rPr>
                <w:rFonts w:hint="eastAsia" w:ascii="仿宋_GB2312" w:hAnsi="仿宋" w:eastAsia="仿宋_GB2312" w:cs="仿宋"/>
                <w:bCs/>
                <w:color w:val="000000" w:themeColor="text1"/>
                <w:sz w:val="28"/>
                <w:szCs w:val="24"/>
                <w14:textFill>
                  <w14:solidFill>
                    <w14:schemeClr w14:val="tx1"/>
                  </w14:solidFill>
                </w14:textFill>
              </w:rPr>
              <w:t>主要完成人</w:t>
            </w:r>
          </w:p>
        </w:tc>
        <w:tc>
          <w:tcPr>
            <w:tcW w:w="648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 w:eastAsia="仿宋_GB2312" w:cs="仿宋"/>
                <w:bCs/>
                <w:color w:val="000000" w:themeColor="text1"/>
                <w:sz w:val="24"/>
                <w:szCs w:val="24"/>
                <w14:textFill>
                  <w14:solidFill>
                    <w14:schemeClr w14:val="tx1"/>
                  </w14:solidFill>
                </w14:textFill>
              </w:rPr>
            </w:pPr>
            <w:r>
              <w:rPr>
                <w:rFonts w:hint="eastAsia" w:ascii="仿宋_GB2312" w:hAnsi="仿宋" w:eastAsia="仿宋_GB2312" w:cs="仿宋"/>
                <w:bCs/>
                <w:color w:val="000000" w:themeColor="text1"/>
                <w:sz w:val="24"/>
                <w:szCs w:val="24"/>
                <w14:textFill>
                  <w14:solidFill>
                    <w14:schemeClr w14:val="tx1"/>
                  </w14:solidFill>
                </w14:textFill>
              </w:rPr>
              <w:t>刘燕燕，排名1，正高级工程师，浙江顺畅高等级公路养护有限公司；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cs="仿宋"/>
                <w:bCs/>
                <w:color w:val="000000" w:themeColor="text1"/>
                <w:sz w:val="24"/>
                <w:szCs w:val="24"/>
                <w14:textFill>
                  <w14:solidFill>
                    <w14:schemeClr w14:val="tx1"/>
                  </w14:solidFill>
                </w14:textFill>
              </w:rPr>
            </w:pPr>
            <w:r>
              <w:rPr>
                <w:rFonts w:hint="eastAsia" w:ascii="仿宋_GB2312" w:hAnsi="仿宋" w:eastAsia="仿宋_GB2312" w:cs="仿宋"/>
                <w:bCs/>
                <w:color w:val="000000" w:themeColor="text1"/>
                <w:sz w:val="24"/>
                <w:szCs w:val="24"/>
                <w14:textFill>
                  <w14:solidFill>
                    <w14:schemeClr w14:val="tx1"/>
                  </w14:solidFill>
                </w14:textFill>
              </w:rPr>
              <w:t>裘秋波，排名</w:t>
            </w:r>
            <w:r>
              <w:rPr>
                <w:rFonts w:hint="eastAsia" w:ascii="仿宋_GB2312" w:hAnsi="仿宋" w:eastAsia="仿宋_GB2312" w:cs="仿宋"/>
                <w:bCs/>
                <w:color w:val="000000" w:themeColor="text1"/>
                <w:sz w:val="24"/>
                <w:szCs w:val="24"/>
                <w:lang w:val="en-US" w:eastAsia="zh-CN"/>
                <w14:textFill>
                  <w14:solidFill>
                    <w14:schemeClr w14:val="tx1"/>
                  </w14:solidFill>
                </w14:textFill>
              </w:rPr>
              <w:t>2</w:t>
            </w:r>
            <w:r>
              <w:rPr>
                <w:rFonts w:hint="eastAsia" w:ascii="仿宋_GB2312" w:hAnsi="仿宋" w:eastAsia="仿宋_GB2312" w:cs="仿宋"/>
                <w:bCs/>
                <w:color w:val="000000" w:themeColor="text1"/>
                <w:sz w:val="24"/>
                <w:szCs w:val="24"/>
                <w14:textFill>
                  <w14:solidFill>
                    <w14:schemeClr w14:val="tx1"/>
                  </w14:solidFill>
                </w14:textFill>
              </w:rPr>
              <w:t>，高级工程师，浙江顺畅高等级公路养护有限公司；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cs="仿宋"/>
                <w:bCs/>
                <w:color w:val="000000" w:themeColor="text1"/>
                <w:sz w:val="24"/>
                <w:szCs w:val="24"/>
                <w14:textFill>
                  <w14:solidFill>
                    <w14:schemeClr w14:val="tx1"/>
                  </w14:solidFill>
                </w14:textFill>
              </w:rPr>
            </w:pPr>
            <w:r>
              <w:rPr>
                <w:rFonts w:hint="eastAsia" w:ascii="仿宋_GB2312" w:hAnsi="仿宋" w:eastAsia="仿宋_GB2312" w:cs="仿宋"/>
                <w:bCs/>
                <w:color w:val="000000" w:themeColor="text1"/>
                <w:sz w:val="24"/>
                <w:szCs w:val="24"/>
                <w14:textFill>
                  <w14:solidFill>
                    <w14:schemeClr w14:val="tx1"/>
                  </w14:solidFill>
                </w14:textFill>
              </w:rPr>
              <w:t xml:space="preserve">刘 </w:t>
            </w:r>
            <w:r>
              <w:rPr>
                <w:rFonts w:ascii="仿宋_GB2312" w:hAnsi="仿宋" w:eastAsia="仿宋_GB2312" w:cs="仿宋"/>
                <w:bCs/>
                <w:color w:val="000000" w:themeColor="text1"/>
                <w:sz w:val="24"/>
                <w:szCs w:val="24"/>
                <w14:textFill>
                  <w14:solidFill>
                    <w14:schemeClr w14:val="tx1"/>
                  </w14:solidFill>
                </w14:textFill>
              </w:rPr>
              <w:t xml:space="preserve"> </w:t>
            </w:r>
            <w:r>
              <w:rPr>
                <w:rFonts w:hint="eastAsia" w:ascii="仿宋_GB2312" w:hAnsi="仿宋" w:eastAsia="仿宋_GB2312" w:cs="仿宋"/>
                <w:bCs/>
                <w:color w:val="000000" w:themeColor="text1"/>
                <w:sz w:val="24"/>
                <w:szCs w:val="24"/>
                <w14:textFill>
                  <w14:solidFill>
                    <w14:schemeClr w14:val="tx1"/>
                  </w14:solidFill>
                </w14:textFill>
              </w:rPr>
              <w:t>栋，排名</w:t>
            </w:r>
            <w:r>
              <w:rPr>
                <w:rFonts w:hint="eastAsia" w:ascii="仿宋_GB2312" w:hAnsi="仿宋" w:eastAsia="仿宋_GB2312" w:cs="仿宋"/>
                <w:bCs/>
                <w:color w:val="000000" w:themeColor="text1"/>
                <w:sz w:val="24"/>
                <w:szCs w:val="24"/>
                <w:lang w:val="en-US" w:eastAsia="zh-CN"/>
                <w14:textFill>
                  <w14:solidFill>
                    <w14:schemeClr w14:val="tx1"/>
                  </w14:solidFill>
                </w14:textFill>
              </w:rPr>
              <w:t>3</w:t>
            </w:r>
            <w:r>
              <w:rPr>
                <w:rFonts w:hint="eastAsia" w:ascii="仿宋_GB2312" w:hAnsi="仿宋" w:eastAsia="仿宋_GB2312" w:cs="仿宋"/>
                <w:bCs/>
                <w:color w:val="000000" w:themeColor="text1"/>
                <w:sz w:val="24"/>
                <w:szCs w:val="24"/>
                <w14:textFill>
                  <w14:solidFill>
                    <w14:schemeClr w14:val="tx1"/>
                  </w14:solidFill>
                </w14:textFill>
              </w:rPr>
              <w:t>，高级工程师，浙江顺畅高等级公路养护有限公司；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cs="仿宋"/>
                <w:bCs/>
                <w:color w:val="000000" w:themeColor="text1"/>
                <w:sz w:val="24"/>
                <w:szCs w:val="24"/>
                <w14:textFill>
                  <w14:solidFill>
                    <w14:schemeClr w14:val="tx1"/>
                  </w14:solidFill>
                </w14:textFill>
              </w:rPr>
            </w:pPr>
            <w:r>
              <w:rPr>
                <w:rFonts w:hint="eastAsia" w:ascii="仿宋_GB2312" w:hAnsi="仿宋" w:eastAsia="仿宋_GB2312" w:cs="仿宋"/>
                <w:bCs/>
                <w:color w:val="000000" w:themeColor="text1"/>
                <w:sz w:val="24"/>
                <w:szCs w:val="24"/>
                <w14:textFill>
                  <w14:solidFill>
                    <w14:schemeClr w14:val="tx1"/>
                  </w14:solidFill>
                </w14:textFill>
              </w:rPr>
              <w:t>董海东，排名</w:t>
            </w:r>
            <w:r>
              <w:rPr>
                <w:rFonts w:hint="eastAsia" w:ascii="仿宋_GB2312" w:hAnsi="仿宋" w:eastAsia="仿宋_GB2312" w:cs="仿宋"/>
                <w:bCs/>
                <w:color w:val="000000" w:themeColor="text1"/>
                <w:sz w:val="24"/>
                <w:szCs w:val="24"/>
                <w:lang w:val="en-US" w:eastAsia="zh-CN"/>
                <w14:textFill>
                  <w14:solidFill>
                    <w14:schemeClr w14:val="tx1"/>
                  </w14:solidFill>
                </w14:textFill>
              </w:rPr>
              <w:t>4</w:t>
            </w:r>
            <w:bookmarkStart w:id="0" w:name="_GoBack"/>
            <w:bookmarkEnd w:id="0"/>
            <w:r>
              <w:rPr>
                <w:rFonts w:hint="eastAsia" w:ascii="仿宋_GB2312" w:hAnsi="仿宋" w:eastAsia="仿宋_GB2312" w:cs="仿宋"/>
                <w:bCs/>
                <w:color w:val="000000" w:themeColor="text1"/>
                <w:sz w:val="24"/>
                <w:szCs w:val="24"/>
                <w14:textFill>
                  <w14:solidFill>
                    <w14:schemeClr w14:val="tx1"/>
                  </w14:solidFill>
                </w14:textFill>
              </w:rPr>
              <w:t>，高级工程师，浙江顺畅高等级公路养护有限公司；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cs="仿宋"/>
                <w:bCs/>
                <w:color w:val="000000" w:themeColor="text1"/>
                <w:sz w:val="24"/>
                <w:szCs w:val="24"/>
                <w14:textFill>
                  <w14:solidFill>
                    <w14:schemeClr w14:val="tx1"/>
                  </w14:solidFill>
                </w14:textFill>
              </w:rPr>
            </w:pPr>
            <w:r>
              <w:rPr>
                <w:rFonts w:hint="eastAsia" w:ascii="仿宋_GB2312" w:hAnsi="仿宋" w:eastAsia="仿宋_GB2312" w:cs="仿宋"/>
                <w:bCs/>
                <w:color w:val="000000" w:themeColor="text1"/>
                <w:sz w:val="24"/>
                <w:szCs w:val="24"/>
                <w14:textFill>
                  <w14:solidFill>
                    <w14:schemeClr w14:val="tx1"/>
                  </w14:solidFill>
                </w14:textFill>
              </w:rPr>
              <w:t>纪文强，排名5，工程师，浙江顺畅高等级公路养护有限公司；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cs="仿宋"/>
                <w:bCs/>
                <w:color w:val="000000" w:themeColor="text1"/>
                <w:sz w:val="24"/>
                <w:szCs w:val="24"/>
                <w14:textFill>
                  <w14:solidFill>
                    <w14:schemeClr w14:val="tx1"/>
                  </w14:solidFill>
                </w14:textFill>
              </w:rPr>
            </w:pPr>
            <w:r>
              <w:rPr>
                <w:rFonts w:hint="eastAsia" w:ascii="仿宋_GB2312" w:hAnsi="仿宋" w:eastAsia="仿宋_GB2312" w:cs="仿宋"/>
                <w:bCs/>
                <w:color w:val="000000" w:themeColor="text1"/>
                <w:sz w:val="24"/>
                <w:szCs w:val="24"/>
                <w14:textFill>
                  <w14:solidFill>
                    <w14:schemeClr w14:val="tx1"/>
                  </w14:solidFill>
                </w14:textFill>
              </w:rPr>
              <w:t>熊分清，排名6，高级工程师，浙江顺畅高等级公路养护有限公司；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 w:eastAsia="仿宋_GB2312" w:cs="仿宋"/>
                <w:bCs/>
                <w:color w:val="000000" w:themeColor="text1"/>
                <w:sz w:val="24"/>
                <w:szCs w:val="24"/>
                <w14:textFill>
                  <w14:solidFill>
                    <w14:schemeClr w14:val="tx1"/>
                  </w14:solidFill>
                </w14:textFill>
              </w:rPr>
            </w:pPr>
            <w:r>
              <w:rPr>
                <w:rFonts w:hint="eastAsia" w:ascii="仿宋_GB2312" w:hAnsi="仿宋" w:eastAsia="仿宋_GB2312" w:cs="仿宋"/>
                <w:bCs/>
                <w:color w:val="000000" w:themeColor="text1"/>
                <w:sz w:val="24"/>
                <w:szCs w:val="24"/>
                <w14:textFill>
                  <w14:solidFill>
                    <w14:schemeClr w14:val="tx1"/>
                  </w14:solidFill>
                </w14:textFill>
              </w:rPr>
              <w:t>庞露林，排名7，工程师，浙江顺畅高等级公路养护有限公司；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trPr>
        <w:tc>
          <w:tcPr>
            <w:tcW w:w="2020" w:type="dxa"/>
            <w:tcBorders>
              <w:right w:val="single" w:color="auto" w:sz="4" w:space="0"/>
            </w:tcBorders>
            <w:vAlign w:val="center"/>
          </w:tcPr>
          <w:p>
            <w:pPr>
              <w:spacing w:line="440" w:lineRule="exact"/>
              <w:jc w:val="center"/>
              <w:rPr>
                <w:rFonts w:ascii="仿宋_GB2312" w:hAnsi="仿宋" w:eastAsia="仿宋_GB2312" w:cs="仿宋"/>
                <w:bCs/>
                <w:color w:val="000000" w:themeColor="text1"/>
                <w:sz w:val="24"/>
                <w:szCs w:val="24"/>
                <w14:textFill>
                  <w14:solidFill>
                    <w14:schemeClr w14:val="tx1"/>
                  </w14:solidFill>
                </w14:textFill>
              </w:rPr>
            </w:pPr>
            <w:r>
              <w:rPr>
                <w:rFonts w:hint="eastAsia" w:ascii="仿宋_GB2312" w:hAnsi="仿宋" w:eastAsia="仿宋_GB2312" w:cs="仿宋"/>
                <w:bCs/>
                <w:color w:val="000000" w:themeColor="text1"/>
                <w:sz w:val="28"/>
                <w:szCs w:val="24"/>
                <w14:textFill>
                  <w14:solidFill>
                    <w14:schemeClr w14:val="tx1"/>
                  </w14:solidFill>
                </w14:textFill>
              </w:rPr>
              <w:t>主要完成单位</w:t>
            </w:r>
          </w:p>
        </w:tc>
        <w:tc>
          <w:tcPr>
            <w:tcW w:w="648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 w:eastAsia="仿宋_GB2312" w:cs="仿宋"/>
                <w:bCs/>
                <w:color w:val="000000" w:themeColor="text1"/>
                <w:sz w:val="24"/>
                <w:szCs w:val="24"/>
                <w14:textFill>
                  <w14:solidFill>
                    <w14:schemeClr w14:val="tx1"/>
                  </w14:solidFill>
                </w14:textFill>
              </w:rPr>
            </w:pPr>
            <w:r>
              <w:rPr>
                <w:rFonts w:hint="eastAsia" w:ascii="仿宋_GB2312" w:hAnsi="仿宋" w:eastAsia="仿宋_GB2312" w:cs="仿宋"/>
                <w:bCs/>
                <w:color w:val="000000" w:themeColor="text1"/>
                <w:sz w:val="24"/>
                <w:szCs w:val="24"/>
                <w14:textFill>
                  <w14:solidFill>
                    <w14:schemeClr w14:val="tx1"/>
                  </w14:solidFill>
                </w14:textFill>
              </w:rPr>
              <w:t>1.浙江顺畅高等级公路养护有限公司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2020" w:type="dxa"/>
            <w:vAlign w:val="center"/>
          </w:tcPr>
          <w:p>
            <w:pPr>
              <w:jc w:val="center"/>
              <w:rPr>
                <w:rStyle w:val="6"/>
                <w:rFonts w:ascii="仿宋_GB2312" w:hAnsi="仿宋" w:eastAsia="仿宋_GB2312"/>
                <w:b w:val="0"/>
                <w:color w:val="000000"/>
                <w:sz w:val="28"/>
                <w:szCs w:val="28"/>
              </w:rPr>
            </w:pPr>
            <w:r>
              <w:rPr>
                <w:rStyle w:val="6"/>
                <w:rFonts w:hint="eastAsia" w:ascii="仿宋_GB2312" w:hAnsi="仿宋" w:eastAsia="仿宋_GB2312"/>
                <w:b w:val="0"/>
                <w:color w:val="000000"/>
                <w:sz w:val="28"/>
                <w:szCs w:val="28"/>
              </w:rPr>
              <w:t>提名单位</w:t>
            </w:r>
          </w:p>
        </w:tc>
        <w:tc>
          <w:tcPr>
            <w:tcW w:w="6486" w:type="dxa"/>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Style w:val="6"/>
                <w:rFonts w:ascii="仿宋_GB2312" w:hAnsi="仿宋" w:eastAsia="仿宋_GB2312"/>
                <w:b w:val="0"/>
                <w:color w:val="000000"/>
                <w:sz w:val="28"/>
                <w:szCs w:val="28"/>
              </w:rPr>
            </w:pPr>
            <w:r>
              <w:rPr>
                <w:rFonts w:hint="eastAsia" w:ascii="仿宋_GB2312" w:hAnsi="仿宋" w:eastAsia="仿宋_GB2312" w:cs="仿宋"/>
                <w:bCs/>
                <w:color w:val="000000" w:themeColor="text1"/>
                <w:sz w:val="24"/>
                <w:szCs w:val="24"/>
                <w14:textFill>
                  <w14:solidFill>
                    <w14:schemeClr w14:val="tx1"/>
                  </w14:solidFill>
                </w14:textFill>
              </w:rPr>
              <w:t>浙江省交通运输厅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3" w:hRule="atLeast"/>
        </w:trPr>
        <w:tc>
          <w:tcPr>
            <w:tcW w:w="2020" w:type="dxa"/>
            <w:vAlign w:val="center"/>
          </w:tcPr>
          <w:p>
            <w:pPr>
              <w:jc w:val="center"/>
              <w:rPr>
                <w:rStyle w:val="6"/>
                <w:rFonts w:ascii="仿宋_GB2312" w:hAnsi="仿宋" w:eastAsia="仿宋_GB2312"/>
                <w:b w:val="0"/>
                <w:color w:val="000000"/>
                <w:sz w:val="28"/>
                <w:szCs w:val="28"/>
              </w:rPr>
            </w:pPr>
            <w:r>
              <w:rPr>
                <w:rStyle w:val="6"/>
                <w:rFonts w:hint="eastAsia" w:ascii="仿宋_GB2312" w:hAnsi="仿宋" w:eastAsia="仿宋_GB2312"/>
                <w:b w:val="0"/>
                <w:color w:val="000000"/>
                <w:sz w:val="28"/>
                <w:szCs w:val="28"/>
              </w:rPr>
              <w:t>提名意见</w:t>
            </w:r>
          </w:p>
        </w:tc>
        <w:tc>
          <w:tcPr>
            <w:tcW w:w="64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Style w:val="6"/>
                <w:rFonts w:ascii="仿宋_GB2312" w:hAnsi="仿宋" w:eastAsia="仿宋_GB2312" w:cs="仿宋"/>
                <w:b w:val="0"/>
                <w:color w:val="000000" w:themeColor="text1"/>
                <w14:textFill>
                  <w14:solidFill>
                    <w14:schemeClr w14:val="tx1"/>
                  </w14:solidFill>
                </w14:textFill>
              </w:rPr>
            </w:pPr>
            <w:r>
              <w:rPr>
                <w:rStyle w:val="6"/>
                <w:rFonts w:hint="eastAsia" w:ascii="仿宋_GB2312" w:hAnsi="仿宋" w:eastAsia="仿宋_GB2312" w:cs="仿宋"/>
                <w:b w:val="0"/>
                <w:color w:val="000000" w:themeColor="text1"/>
                <w14:textFill>
                  <w14:solidFill>
                    <w14:schemeClr w14:val="tx1"/>
                  </w14:solidFill>
                </w14:textFill>
              </w:rPr>
              <w:t>本项目基于就地热再生工艺对沥青路面固废材料高质量循环利用开展研究。主要成果包括：</w:t>
            </w:r>
            <w:r>
              <w:rPr>
                <w:rStyle w:val="6"/>
                <w:rFonts w:ascii="仿宋_GB2312" w:hAnsi="仿宋" w:eastAsia="仿宋_GB2312" w:cs="仿宋"/>
                <w:b w:val="0"/>
                <w:color w:val="000000" w:themeColor="text1"/>
                <w14:textFill>
                  <w14:solidFill>
                    <w14:schemeClr w14:val="tx1"/>
                  </w14:solidFill>
                </w14:textFill>
              </w:rPr>
              <w:t>1</w:t>
            </w:r>
            <w:r>
              <w:rPr>
                <w:rStyle w:val="6"/>
                <w:rFonts w:hint="eastAsia" w:ascii="仿宋_GB2312" w:hAnsi="仿宋" w:eastAsia="仿宋_GB2312" w:cs="仿宋"/>
                <w:b w:val="0"/>
                <w:color w:val="000000" w:themeColor="text1"/>
                <w14:textFill>
                  <w14:solidFill>
                    <w14:schemeClr w14:val="tx1"/>
                  </w14:solidFill>
                </w14:textFill>
              </w:rPr>
              <w:t>）建立了具有浙江气候、路域环境特色的SMA路面的就热再生适用性体系，可对就地热再生能否使用及使用效果进行有效评估；2）研发了浙江省首套就地热再生机组的智联管控系统，可实现就地热再生全过程质量可控；</w:t>
            </w:r>
            <w:r>
              <w:rPr>
                <w:rStyle w:val="6"/>
                <w:rFonts w:ascii="仿宋_GB2312" w:hAnsi="仿宋" w:eastAsia="仿宋_GB2312" w:cs="仿宋"/>
                <w:b w:val="0"/>
                <w:color w:val="000000" w:themeColor="text1"/>
                <w14:textFill>
                  <w14:solidFill>
                    <w14:schemeClr w14:val="tx1"/>
                  </w14:solidFill>
                </w14:textFill>
              </w:rPr>
              <w:t>3</w:t>
            </w:r>
            <w:r>
              <w:rPr>
                <w:rStyle w:val="6"/>
                <w:rFonts w:hint="eastAsia" w:ascii="仿宋_GB2312" w:hAnsi="仿宋" w:eastAsia="仿宋_GB2312" w:cs="仿宋"/>
                <w:b w:val="0"/>
                <w:color w:val="000000" w:themeColor="text1"/>
                <w14:textFill>
                  <w14:solidFill>
                    <w14:schemeClr w14:val="tx1"/>
                  </w14:solidFill>
                </w14:textFill>
              </w:rPr>
              <w:t>）构建了浙江省S</w:t>
            </w:r>
            <w:r>
              <w:rPr>
                <w:rStyle w:val="6"/>
                <w:rFonts w:ascii="仿宋_GB2312" w:hAnsi="仿宋" w:eastAsia="仿宋_GB2312" w:cs="仿宋"/>
                <w:b w:val="0"/>
                <w:color w:val="000000" w:themeColor="text1"/>
                <w14:textFill>
                  <w14:solidFill>
                    <w14:schemeClr w14:val="tx1"/>
                  </w14:solidFill>
                </w14:textFill>
              </w:rPr>
              <w:t>MA</w:t>
            </w:r>
            <w:r>
              <w:rPr>
                <w:rStyle w:val="6"/>
                <w:rFonts w:hint="eastAsia" w:ascii="仿宋_GB2312" w:hAnsi="仿宋" w:eastAsia="仿宋_GB2312" w:cs="仿宋"/>
                <w:b w:val="0"/>
                <w:color w:val="000000" w:themeColor="text1"/>
                <w14:textFill>
                  <w14:solidFill>
                    <w14:schemeClr w14:val="tx1"/>
                  </w14:solidFill>
                </w14:textFill>
              </w:rPr>
              <w:t>路面就地热再生技术评价体系和生产与施工标准化体系；</w:t>
            </w:r>
            <w:r>
              <w:rPr>
                <w:rStyle w:val="6"/>
                <w:rFonts w:ascii="仿宋_GB2312" w:hAnsi="仿宋" w:eastAsia="仿宋_GB2312" w:cs="仿宋"/>
                <w:b w:val="0"/>
                <w:color w:val="000000" w:themeColor="text1"/>
                <w14:textFill>
                  <w14:solidFill>
                    <w14:schemeClr w14:val="tx1"/>
                  </w14:solidFill>
                </w14:textFill>
              </w:rPr>
              <w:t>4</w:t>
            </w:r>
            <w:r>
              <w:rPr>
                <w:rStyle w:val="6"/>
                <w:rFonts w:hint="eastAsia" w:ascii="仿宋_GB2312" w:hAnsi="仿宋" w:eastAsia="仿宋_GB2312" w:cs="仿宋"/>
                <w:b w:val="0"/>
                <w:color w:val="000000" w:themeColor="text1"/>
                <w14:textFill>
                  <w14:solidFill>
                    <w14:schemeClr w14:val="tx1"/>
                  </w14:solidFill>
                </w14:textFill>
              </w:rPr>
              <w:t xml:space="preserve">）研发了一种改性沥青补偿型再生剂配方，可实现老化沥青精准再生。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Style w:val="6"/>
                <w:rFonts w:hint="eastAsia" w:ascii="仿宋_GB2312" w:hAnsi="仿宋" w:eastAsia="仿宋_GB2312" w:cs="仿宋"/>
                <w:b w:val="0"/>
                <w:color w:val="000000" w:themeColor="text1"/>
                <w:lang w:eastAsia="zh-CN"/>
                <w14:textFill>
                  <w14:solidFill>
                    <w14:schemeClr w14:val="tx1"/>
                  </w14:solidFill>
                </w14:textFill>
              </w:rPr>
            </w:pPr>
            <w:r>
              <w:rPr>
                <w:rStyle w:val="6"/>
                <w:rFonts w:hint="eastAsia" w:ascii="仿宋_GB2312" w:hAnsi="仿宋" w:eastAsia="仿宋_GB2312" w:cs="仿宋"/>
                <w:b w:val="0"/>
                <w:color w:val="000000" w:themeColor="text1"/>
                <w14:textFill>
                  <w14:solidFill>
                    <w14:schemeClr w14:val="tx1"/>
                  </w14:solidFill>
                </w14:textFill>
              </w:rPr>
              <w:t>项目成果形成了浙江省交通指南《公路沥青就地热再生施工技术指南》及公路工程工法两项，并入选了交通运输部重大科技成果库（推广项目）。相关成果在浙江、河南、安徽等多省得到应用</w:t>
            </w:r>
            <w:r>
              <w:rPr>
                <w:rStyle w:val="6"/>
                <w:rFonts w:hint="eastAsia" w:ascii="仿宋_GB2312" w:hAnsi="仿宋" w:eastAsia="仿宋_GB2312" w:cs="仿宋"/>
                <w:b w:val="0"/>
                <w:color w:val="000000" w:themeColor="text1"/>
                <w:lang w:eastAsia="zh-CN"/>
                <w14:textFill>
                  <w14:solidFill>
                    <w14:schemeClr w14:val="tx1"/>
                  </w14:solidFill>
                </w14:textFill>
              </w:rPr>
              <w:t>，经济社会效益明显，</w:t>
            </w:r>
            <w:r>
              <w:rPr>
                <w:rStyle w:val="6"/>
                <w:rFonts w:hint="eastAsia" w:ascii="仿宋_GB2312" w:hAnsi="仿宋" w:eastAsia="仿宋_GB2312" w:cs="仿宋"/>
                <w:b w:val="0"/>
                <w:color w:val="000000" w:themeColor="text1"/>
                <w14:textFill>
                  <w14:solidFill>
                    <w14:schemeClr w14:val="tx1"/>
                  </w14:solidFill>
                </w14:textFill>
              </w:rPr>
              <w:t>对促进沥青路面固废材料高质量循环利用具有重要意义</w:t>
            </w:r>
            <w:r>
              <w:rPr>
                <w:rStyle w:val="6"/>
                <w:rFonts w:hint="eastAsia" w:ascii="仿宋_GB2312" w:hAnsi="仿宋" w:eastAsia="仿宋_GB2312" w:cs="仿宋"/>
                <w:b w:val="0"/>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Style w:val="6"/>
                <w:rFonts w:hint="eastAsia" w:ascii="仿宋_GB2312" w:hAnsi="仿宋" w:eastAsia="仿宋_GB2312" w:cs="仿宋"/>
                <w:b w:val="0"/>
                <w:color w:val="000000" w:themeColor="text1"/>
                <w14:textFill>
                  <w14:solidFill>
                    <w14:schemeClr w14:val="tx1"/>
                  </w14:solidFill>
                </w14:textFill>
              </w:rPr>
            </w:pPr>
            <w:r>
              <w:rPr>
                <w:rStyle w:val="6"/>
                <w:rFonts w:hint="eastAsia" w:ascii="仿宋_GB2312" w:hAnsi="仿宋" w:eastAsia="仿宋_GB2312" w:cs="仿宋"/>
                <w:b w:val="0"/>
                <w:color w:val="000000" w:themeColor="text1"/>
                <w14:textFill>
                  <w14:solidFill>
                    <w14:schemeClr w14:val="tx1"/>
                  </w14:solidFill>
                </w14:textFill>
              </w:rPr>
              <w:t>提名该</w:t>
            </w:r>
            <w:r>
              <w:rPr>
                <w:rStyle w:val="6"/>
                <w:rFonts w:hint="eastAsia" w:ascii="仿宋_GB2312" w:hAnsi="仿宋" w:eastAsia="仿宋_GB2312" w:cs="仿宋"/>
                <w:b w:val="0"/>
                <w:color w:val="000000" w:themeColor="text1"/>
                <w:lang w:eastAsia="zh-CN"/>
                <w14:textFill>
                  <w14:solidFill>
                    <w14:schemeClr w14:val="tx1"/>
                  </w14:solidFill>
                </w14:textFill>
              </w:rPr>
              <w:t>成果</w:t>
            </w:r>
            <w:r>
              <w:rPr>
                <w:rStyle w:val="6"/>
                <w:rFonts w:hint="eastAsia" w:ascii="仿宋_GB2312" w:hAnsi="仿宋" w:eastAsia="仿宋_GB2312" w:cs="仿宋"/>
                <w:b w:val="0"/>
                <w:color w:val="000000" w:themeColor="text1"/>
                <w14:textFill>
                  <w14:solidFill>
                    <w14:schemeClr w14:val="tx1"/>
                  </w14:solidFill>
                </w14:textFill>
              </w:rPr>
              <w:t>为浙江省</w:t>
            </w:r>
            <w:r>
              <w:rPr>
                <w:rStyle w:val="6"/>
                <w:rFonts w:hint="eastAsia" w:ascii="仿宋_GB2312" w:hAnsi="仿宋" w:eastAsia="仿宋_GB2312" w:cs="仿宋"/>
                <w:b w:val="0"/>
                <w:color w:val="000000" w:themeColor="text1"/>
                <w:lang w:eastAsia="zh-CN"/>
                <w14:textFill>
                  <w14:solidFill>
                    <w14:schemeClr w14:val="tx1"/>
                  </w14:solidFill>
                </w14:textFill>
              </w:rPr>
              <w:t>科学技术进步奖</w:t>
            </w:r>
            <w:r>
              <w:rPr>
                <w:rStyle w:val="6"/>
                <w:rFonts w:hint="eastAsia" w:ascii="仿宋_GB2312" w:hAnsi="仿宋" w:eastAsia="仿宋_GB2312" w:cs="仿宋"/>
                <w:b w:val="0"/>
                <w:color w:val="000000" w:themeColor="text1"/>
                <w14:textFill>
                  <w14:solidFill>
                    <w14:schemeClr w14:val="tx1"/>
                  </w14:solidFill>
                </w14:textFill>
              </w:rPr>
              <w:t>三等奖。</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宋体_x0005_黢伅.">
    <w:altName w:val="方正书宋_GBK"/>
    <w:panose1 w:val="00000000000000000000"/>
    <w:charset w:val="86"/>
    <w:family w:val="roma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0000000000000000000"/>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DAB"/>
    <w:rsid w:val="00030481"/>
    <w:rsid w:val="00045988"/>
    <w:rsid w:val="00060C53"/>
    <w:rsid w:val="000A424E"/>
    <w:rsid w:val="000A443E"/>
    <w:rsid w:val="000B0F22"/>
    <w:rsid w:val="000D2EBD"/>
    <w:rsid w:val="000D53A9"/>
    <w:rsid w:val="000F545F"/>
    <w:rsid w:val="00112539"/>
    <w:rsid w:val="001165BD"/>
    <w:rsid w:val="00131FF6"/>
    <w:rsid w:val="00147841"/>
    <w:rsid w:val="0015122D"/>
    <w:rsid w:val="001534D2"/>
    <w:rsid w:val="00164A13"/>
    <w:rsid w:val="00172A27"/>
    <w:rsid w:val="001B0432"/>
    <w:rsid w:val="001B33CB"/>
    <w:rsid w:val="001E5037"/>
    <w:rsid w:val="001E7CEC"/>
    <w:rsid w:val="00204E21"/>
    <w:rsid w:val="00205475"/>
    <w:rsid w:val="00252340"/>
    <w:rsid w:val="00281D7F"/>
    <w:rsid w:val="00296D32"/>
    <w:rsid w:val="002D2214"/>
    <w:rsid w:val="002D6887"/>
    <w:rsid w:val="0034606A"/>
    <w:rsid w:val="003A543C"/>
    <w:rsid w:val="003B5871"/>
    <w:rsid w:val="003C13AD"/>
    <w:rsid w:val="003C1DC2"/>
    <w:rsid w:val="003F55A7"/>
    <w:rsid w:val="00410BB4"/>
    <w:rsid w:val="00462381"/>
    <w:rsid w:val="004B1BBA"/>
    <w:rsid w:val="004E4048"/>
    <w:rsid w:val="004F1E9D"/>
    <w:rsid w:val="00526F20"/>
    <w:rsid w:val="00547BB8"/>
    <w:rsid w:val="005519F5"/>
    <w:rsid w:val="005A3503"/>
    <w:rsid w:val="00607F92"/>
    <w:rsid w:val="00622114"/>
    <w:rsid w:val="0065737F"/>
    <w:rsid w:val="006D6AAB"/>
    <w:rsid w:val="00785A04"/>
    <w:rsid w:val="007A3F71"/>
    <w:rsid w:val="007C1D21"/>
    <w:rsid w:val="007C62BB"/>
    <w:rsid w:val="0084241D"/>
    <w:rsid w:val="00851DF9"/>
    <w:rsid w:val="008767E4"/>
    <w:rsid w:val="008B1162"/>
    <w:rsid w:val="008B14F4"/>
    <w:rsid w:val="008B4224"/>
    <w:rsid w:val="008C3779"/>
    <w:rsid w:val="008D00AE"/>
    <w:rsid w:val="008D4E1D"/>
    <w:rsid w:val="008F6341"/>
    <w:rsid w:val="00920ED3"/>
    <w:rsid w:val="00922FE6"/>
    <w:rsid w:val="00947C8C"/>
    <w:rsid w:val="00964296"/>
    <w:rsid w:val="009934E6"/>
    <w:rsid w:val="00A40F52"/>
    <w:rsid w:val="00A47C16"/>
    <w:rsid w:val="00A6704B"/>
    <w:rsid w:val="00A75476"/>
    <w:rsid w:val="00A909E4"/>
    <w:rsid w:val="00AF647B"/>
    <w:rsid w:val="00B10DB3"/>
    <w:rsid w:val="00B4071F"/>
    <w:rsid w:val="00B43AD9"/>
    <w:rsid w:val="00B457BE"/>
    <w:rsid w:val="00BB0A08"/>
    <w:rsid w:val="00BE26B8"/>
    <w:rsid w:val="00C3274A"/>
    <w:rsid w:val="00C34BC6"/>
    <w:rsid w:val="00C454AB"/>
    <w:rsid w:val="00C45BBA"/>
    <w:rsid w:val="00C951F1"/>
    <w:rsid w:val="00CB3E5B"/>
    <w:rsid w:val="00D242CA"/>
    <w:rsid w:val="00D76FD8"/>
    <w:rsid w:val="00DA390E"/>
    <w:rsid w:val="00DA59FC"/>
    <w:rsid w:val="00DC30C0"/>
    <w:rsid w:val="00DD6121"/>
    <w:rsid w:val="00E22AF7"/>
    <w:rsid w:val="00E36059"/>
    <w:rsid w:val="00E41066"/>
    <w:rsid w:val="00E415B3"/>
    <w:rsid w:val="00E434E0"/>
    <w:rsid w:val="00E52E28"/>
    <w:rsid w:val="00E55829"/>
    <w:rsid w:val="00E57419"/>
    <w:rsid w:val="00E847FA"/>
    <w:rsid w:val="00E97D73"/>
    <w:rsid w:val="00EC2DAE"/>
    <w:rsid w:val="00EE28CA"/>
    <w:rsid w:val="00EF69BC"/>
    <w:rsid w:val="00F11D10"/>
    <w:rsid w:val="00F15F47"/>
    <w:rsid w:val="00F172CF"/>
    <w:rsid w:val="00F9156B"/>
    <w:rsid w:val="00F9268A"/>
    <w:rsid w:val="00FC5B5A"/>
    <w:rsid w:val="00FE2FF8"/>
    <w:rsid w:val="00FF37C0"/>
    <w:rsid w:val="03091C6A"/>
    <w:rsid w:val="086A52B1"/>
    <w:rsid w:val="0CC101B3"/>
    <w:rsid w:val="0D6C728E"/>
    <w:rsid w:val="110D519A"/>
    <w:rsid w:val="150F0678"/>
    <w:rsid w:val="16112D38"/>
    <w:rsid w:val="162065D8"/>
    <w:rsid w:val="1D4D73CD"/>
    <w:rsid w:val="23940723"/>
    <w:rsid w:val="24CD3516"/>
    <w:rsid w:val="2C696DAF"/>
    <w:rsid w:val="35580652"/>
    <w:rsid w:val="361D44E9"/>
    <w:rsid w:val="379E0ED6"/>
    <w:rsid w:val="38CA5287"/>
    <w:rsid w:val="3BE51DF6"/>
    <w:rsid w:val="3DA11ED2"/>
    <w:rsid w:val="42733695"/>
    <w:rsid w:val="468A180A"/>
    <w:rsid w:val="47F90B26"/>
    <w:rsid w:val="4B00216A"/>
    <w:rsid w:val="53C71632"/>
    <w:rsid w:val="542950DD"/>
    <w:rsid w:val="576315FF"/>
    <w:rsid w:val="5AEC79F9"/>
    <w:rsid w:val="5FB03052"/>
    <w:rsid w:val="617743C5"/>
    <w:rsid w:val="62460EE4"/>
    <w:rsid w:val="6A446DB7"/>
    <w:rsid w:val="6BB0498B"/>
    <w:rsid w:val="6D1B7340"/>
    <w:rsid w:val="6F08649D"/>
    <w:rsid w:val="6FB30D23"/>
    <w:rsid w:val="711C480F"/>
    <w:rsid w:val="7500630D"/>
    <w:rsid w:val="75D71074"/>
    <w:rsid w:val="79E7C584"/>
    <w:rsid w:val="7FFBC426"/>
    <w:rsid w:val="EF7F8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title1"/>
    <w:qFormat/>
    <w:uiPriority w:val="0"/>
    <w:rPr>
      <w:b/>
      <w:bCs/>
      <w:color w:val="999900"/>
      <w:sz w:val="24"/>
      <w:szCs w:val="24"/>
    </w:rPr>
  </w:style>
  <w:style w:type="paragraph" w:customStyle="1" w:styleId="7">
    <w:name w:val="Default"/>
    <w:unhideWhenUsed/>
    <w:qFormat/>
    <w:uiPriority w:val="99"/>
    <w:pPr>
      <w:widowControl w:val="0"/>
      <w:autoSpaceDE w:val="0"/>
      <w:autoSpaceDN w:val="0"/>
      <w:adjustRightInd w:val="0"/>
    </w:pPr>
    <w:rPr>
      <w:rFonts w:hint="eastAsia" w:ascii="宋体_x0005_黢伅." w:hAnsi="宋体_x0005_黢伅." w:eastAsia="宋体_x0005_黢伅." w:cs="Times New Roman"/>
      <w:color w:val="000000"/>
      <w:sz w:val="24"/>
      <w:lang w:val="en-US" w:eastAsia="zh-CN" w:bidi="ar-SA"/>
    </w:rPr>
  </w:style>
  <w:style w:type="character" w:customStyle="1" w:styleId="8">
    <w:name w:val="页眉 字符"/>
    <w:basedOn w:val="5"/>
    <w:link w:val="3"/>
    <w:qFormat/>
    <w:uiPriority w:val="99"/>
    <w:rPr>
      <w:kern w:val="2"/>
      <w:sz w:val="18"/>
      <w:szCs w:val="18"/>
    </w:rPr>
  </w:style>
  <w:style w:type="character" w:customStyle="1" w:styleId="9">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196</Words>
  <Characters>1123</Characters>
  <Lines>9</Lines>
  <Paragraphs>2</Paragraphs>
  <TotalTime>0</TotalTime>
  <ScaleCrop>false</ScaleCrop>
  <LinksUpToDate>false</LinksUpToDate>
  <CharactersWithSpaces>1317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2023-03-14T02:38:00Z</dcterms:created>
  <dc:creator>Administrator</dc:creator>
  <cp:lastModifiedBy>黄颖</cp:lastModifiedBy>
  <cp:lastPrinted>2023-03-14T05:26:00Z</cp:lastPrinted>
  <dcterms:modified xsi:type="dcterms:W3CDTF">2023-03-21T16:25:29Z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