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包车客运标志牌二维码显示信息</w:t>
      </w:r>
    </w:p>
    <w:tbl>
      <w:tblPr>
        <w:tblStyle w:val="4"/>
        <w:tblW w:w="85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155"/>
        <w:gridCol w:w="4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业户情况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</w:p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业户名称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经营许可证号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业户经营范围（按最高）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权证类型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权证有效期起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权证有效期止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权证状态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车辆情况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车牌号码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车牌颜色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车辆类型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核定载客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道路运输证号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车辆经营范围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承运人责任险有效期起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承运人责任险有效期止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年审有效期起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年审有效期止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技术等级有效期起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技术等级有效期止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技术等级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车辆等级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燃料类型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本次包车客运业务情况</w:t>
            </w: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标志牌编号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标志牌类型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标志牌有效期起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标志牌有效期止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起点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eastAsia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讫点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有效期起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有效期止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企业签发人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驾驶员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驾驶员从业资格证号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3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lang w:bidi="ar"/>
              </w:rPr>
              <w:t>驾驶员安全码</w:t>
            </w:r>
          </w:p>
        </w:tc>
        <w:tc>
          <w:tcPr>
            <w:tcW w:w="4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line="580" w:lineRule="exact"/>
        <w:jc w:val="center"/>
        <w:rPr>
          <w:rFonts w:hint="eastAsia" w:ascii="仿宋_GB2312" w:hAnsi="宋体"/>
          <w:szCs w:val="32"/>
          <w:lang w:bidi="ar"/>
        </w:rPr>
      </w:pPr>
    </w:p>
    <w:p>
      <w:pPr>
        <w:spacing w:line="580" w:lineRule="exact"/>
        <w:rPr>
          <w:rFonts w:hint="eastAsia" w:ascii="黑体" w:hAnsi="黑体" w:eastAsia="黑体" w:cs="黑体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701" w:right="1474" w:bottom="1134" w:left="1587" w:header="851" w:footer="964" w:gutter="0"/>
          <w:pgNumType w:fmt="decimal"/>
          <w:cols w:space="720" w:num="1"/>
          <w:docGrid w:type="linesAndChars" w:linePitch="579" w:charSpace="-1266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－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－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90"/>
        <w:tab w:val="clear" w:pos="4153"/>
      </w:tabs>
      <w:ind w:firstLine="180" w:firstLineChars="100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tabs>
                              <w:tab w:val="right" w:pos="8790"/>
                              <w:tab w:val="clear" w:pos="4153"/>
                            </w:tabs>
                            <w:ind w:firstLine="280" w:firstLineChars="100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－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ab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tabs>
                        <w:tab w:val="right" w:pos="8790"/>
                        <w:tab w:val="clear" w:pos="4153"/>
                      </w:tabs>
                      <w:ind w:firstLine="280" w:firstLineChars="100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－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ab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067804A9"/>
    <w:rsid w:val="067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2023-02-16T07:10:00Z</dcterms:created>
  <dc:creator>dell</dc:creator>
  <cp:lastModifiedBy>dell</cp:lastModifiedBy>
  <dcterms:modified xsi:type="dcterms:W3CDTF">2023-02-16T07:10:35Z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520C27B2FC9A421FB1F0BA9EE701EBF9</vt:lpwstr>
  </property>
</Properties>
</file>