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/>
          <w:color w:val="000000"/>
          <w:kern w:val="0"/>
          <w:szCs w:val="32"/>
        </w:rPr>
      </w:pPr>
      <w:r>
        <w:rPr>
          <w:rFonts w:hint="eastAsia" w:ascii="黑体" w:hAnsi="黑体" w:eastAsia="黑体"/>
          <w:color w:val="000000"/>
          <w:kern w:val="0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lang w:val="en" w:eastAsia="zh-CN"/>
        </w:rPr>
        <w:t>杭新景</w:t>
      </w:r>
      <w:r>
        <w:rPr>
          <w:rFonts w:ascii="方正小标宋简体" w:eastAsia="方正小标宋简体"/>
          <w:sz w:val="44"/>
          <w:lang w:val="en"/>
        </w:rPr>
        <w:t>高速公路</w:t>
      </w:r>
      <w:r>
        <w:rPr>
          <w:rFonts w:hint="eastAsia" w:ascii="方正小标宋简体" w:eastAsia="方正小标宋简体"/>
          <w:sz w:val="44"/>
          <w:lang w:val="en" w:eastAsia="zh-CN"/>
        </w:rPr>
        <w:t>杭州段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车辆通行费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收费标准和里程表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0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一、收费标准表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20"/>
        <w:gridCol w:w="1260"/>
        <w:gridCol w:w="1260"/>
        <w:gridCol w:w="21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客车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货车、专项作业车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车型分类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车公里费率（元/车公里）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车次费（元/车次）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车型分类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标准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车公里费率（元/车公里）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≤9座（且车长小于6米）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2轴（车长小于6米且最大允许总质量小于4500KG）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10-19座（且车长小于6米）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0.4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2轴（车长不小于6米或最大允许总质量不小于4500KG）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0.841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乘用车列车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≤39座（且车长不小于6米）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0.8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3轴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</w:rPr>
              <w:t>1.321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4类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≥40座（且车长不小于6米）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4轴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5类</w:t>
            </w:r>
          </w:p>
        </w:tc>
        <w:tc>
          <w:tcPr>
            <w:tcW w:w="4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/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5轴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1.675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6类</w:t>
            </w:r>
          </w:p>
        </w:tc>
        <w:tc>
          <w:tcPr>
            <w:tcW w:w="424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≥6轴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1.747</w:t>
            </w:r>
          </w:p>
        </w:tc>
      </w:tr>
    </w:tbl>
    <w:p>
      <w:pPr>
        <w:spacing w:line="420" w:lineRule="exact"/>
        <w:ind w:left="1092" w:leftChars="86" w:hanging="822" w:hangingChars="300"/>
        <w:rPr>
          <w:rFonts w:hint="eastAsia" w:ascii="仿宋_GB2312" w:cs="_GB2312"/>
          <w:kern w:val="0"/>
          <w:sz w:val="28"/>
          <w:szCs w:val="32"/>
        </w:rPr>
      </w:pPr>
      <w:r>
        <w:rPr>
          <w:rFonts w:hint="eastAsia" w:ascii="仿宋_GB2312" w:cs="_GB2312"/>
          <w:kern w:val="0"/>
          <w:sz w:val="28"/>
          <w:szCs w:val="32"/>
        </w:rPr>
        <w:t>注：1.客车车辆通行费由车次费、里程费和隧道（桥梁）叠加通行费三部分组成。</w:t>
      </w:r>
    </w:p>
    <w:p>
      <w:pPr>
        <w:spacing w:line="420" w:lineRule="exact"/>
        <w:ind w:left="1093" w:leftChars="261" w:hanging="274" w:hangingChars="100"/>
        <w:rPr>
          <w:rFonts w:hint="eastAsia" w:ascii="仿宋_GB2312" w:cs="_GB2312"/>
          <w:kern w:val="0"/>
          <w:sz w:val="28"/>
          <w:szCs w:val="32"/>
        </w:rPr>
      </w:pPr>
      <w:r>
        <w:rPr>
          <w:rFonts w:hint="eastAsia" w:ascii="仿宋_GB2312" w:cs="_GB2312"/>
          <w:kern w:val="0"/>
          <w:sz w:val="28"/>
          <w:szCs w:val="32"/>
        </w:rPr>
        <w:t>2.货车、专项作业车车辆通行费由里程费和隧道（桥梁）叠加通行费两部分组成。</w:t>
      </w:r>
    </w:p>
    <w:p>
      <w:pPr>
        <w:spacing w:line="420" w:lineRule="exact"/>
        <w:ind w:firstLine="822" w:firstLineChars="300"/>
        <w:rPr>
          <w:rFonts w:hint="eastAsia" w:ascii="仿宋_GB2312" w:cs="_GB2312"/>
          <w:kern w:val="0"/>
          <w:sz w:val="28"/>
          <w:szCs w:val="32"/>
        </w:rPr>
      </w:pPr>
      <w:r>
        <w:rPr>
          <w:rFonts w:hint="eastAsia" w:ascii="仿宋_GB2312" w:cs="_GB2312"/>
          <w:kern w:val="0"/>
          <w:sz w:val="28"/>
          <w:szCs w:val="32"/>
        </w:rPr>
        <w:t>3.国际标准集装箱运输车辆收费标准按有关规定执行。</w:t>
      </w:r>
    </w:p>
    <w:p>
      <w:pPr>
        <w:spacing w:line="420" w:lineRule="exact"/>
        <w:ind w:left="1093" w:leftChars="261" w:right="0" w:hanging="274" w:hangingChars="100"/>
        <w:rPr>
          <w:rFonts w:hint="eastAsia" w:ascii="仿宋_GB2312" w:hAnsi="Times New Roman" w:cs="_GB2312"/>
          <w:b w:val="0"/>
          <w:kern w:val="0"/>
          <w:sz w:val="28"/>
          <w:szCs w:val="32"/>
          <w:lang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757" w:left="1531" w:header="851" w:footer="1304" w:gutter="0"/>
          <w:pgNumType w:fmt="decimal"/>
          <w:cols w:space="720" w:num="1"/>
          <w:rtlGutter w:val="0"/>
          <w:docGrid w:type="linesAndChars" w:linePitch="579" w:charSpace="-1266"/>
        </w:sectPr>
      </w:pPr>
      <w:r>
        <w:rPr>
          <w:rFonts w:hint="eastAsia" w:ascii="仿宋_GB2312" w:hAnsi="Times New Roman" w:cs="_GB2312"/>
          <w:b w:val="0"/>
          <w:kern w:val="0"/>
          <w:sz w:val="28"/>
          <w:szCs w:val="32"/>
          <w:lang w:eastAsia="zh-CN"/>
        </w:rPr>
        <w:t>4</w:t>
      </w:r>
      <w:r>
        <w:rPr>
          <w:rFonts w:hint="eastAsia" w:ascii="仿宋_GB2312" w:hAnsi="Times New Roman" w:cs="_GB2312"/>
          <w:b w:val="0"/>
          <w:kern w:val="0"/>
          <w:sz w:val="28"/>
          <w:szCs w:val="32"/>
          <w:lang w:val="en-US" w:eastAsia="zh-CN"/>
        </w:rPr>
        <w:t>.</w:t>
      </w:r>
      <w:r>
        <w:rPr>
          <w:rFonts w:hint="eastAsia" w:ascii="仿宋_GB2312" w:hAnsi="Times New Roman" w:eastAsia="仿宋_GB2312" w:cs="_GB2312"/>
          <w:b w:val="0"/>
          <w:color w:val="auto"/>
          <w:kern w:val="0"/>
          <w:sz w:val="28"/>
          <w:szCs w:val="32"/>
        </w:rPr>
        <w:t>窑山顶隧道、横路头隧道叠加通行费1元/车次，富阳富春江大桥1类、2类客车和1类货车、</w:t>
      </w:r>
      <w:r>
        <w:rPr>
          <w:rFonts w:hint="eastAsia" w:ascii="仿宋_GB2312" w:hAnsi="Times New Roman" w:cs="_GB2312"/>
          <w:b w:val="0"/>
          <w:kern w:val="0"/>
          <w:sz w:val="28"/>
          <w:szCs w:val="32"/>
          <w:lang w:val="en-US" w:eastAsia="zh-CN"/>
        </w:rPr>
        <w:t>1类</w:t>
      </w:r>
      <w:r>
        <w:rPr>
          <w:rFonts w:hint="eastAsia" w:ascii="仿宋_GB2312" w:hAnsi="Times New Roman" w:eastAsia="仿宋_GB2312" w:cs="_GB2312"/>
          <w:b w:val="0"/>
          <w:color w:val="auto"/>
          <w:kern w:val="0"/>
          <w:sz w:val="28"/>
          <w:szCs w:val="32"/>
        </w:rPr>
        <w:t>专项作业车叠加通行费2元/车次，其他车型叠加通行费5元/车次</w:t>
      </w:r>
      <w:r>
        <w:rPr>
          <w:rFonts w:hint="eastAsia" w:ascii="仿宋_GB2312" w:hAnsi="Times New Roman" w:cs="_GB2312"/>
          <w:b w:val="0"/>
          <w:kern w:val="0"/>
          <w:sz w:val="28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hint="eastAsia" w:ascii="黑体" w:hAnsi="黑体" w:eastAsia="黑体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kern w:val="0"/>
          <w:szCs w:val="32"/>
        </w:rPr>
        <w:t>二、里程表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0"/>
        <w:rPr>
          <w:rFonts w:hint="eastAsia" w:ascii="楷体_GB2312" w:eastAsia="楷体_GB2312"/>
          <w:szCs w:val="32"/>
        </w:rPr>
      </w:pPr>
      <w:r>
        <w:rPr>
          <w:rFonts w:hint="eastAsia" w:ascii="楷体_GB2312" w:eastAsia="楷体_GB2312"/>
          <w:szCs w:val="32"/>
        </w:rPr>
        <w:t>（单位：公里）</w:t>
      </w:r>
    </w:p>
    <w:tbl>
      <w:tblPr>
        <w:tblStyle w:val="4"/>
        <w:tblW w:w="1413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567"/>
        <w:gridCol w:w="567"/>
        <w:gridCol w:w="645"/>
        <w:gridCol w:w="541"/>
        <w:gridCol w:w="562"/>
        <w:gridCol w:w="524"/>
        <w:gridCol w:w="518"/>
        <w:gridCol w:w="516"/>
        <w:gridCol w:w="567"/>
        <w:gridCol w:w="567"/>
        <w:gridCol w:w="624"/>
        <w:gridCol w:w="592"/>
        <w:gridCol w:w="567"/>
        <w:gridCol w:w="567"/>
        <w:gridCol w:w="567"/>
        <w:gridCol w:w="567"/>
        <w:gridCol w:w="567"/>
        <w:gridCol w:w="536"/>
        <w:gridCol w:w="532"/>
        <w:gridCol w:w="567"/>
        <w:gridCol w:w="525"/>
        <w:gridCol w:w="567"/>
        <w:gridCol w:w="567"/>
        <w:gridCol w:w="5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>建德终点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sz w:val="1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-344170</wp:posOffset>
                      </wp:positionH>
                      <wp:positionV relativeFrom="paragraph">
                        <wp:posOffset>162560</wp:posOffset>
                      </wp:positionV>
                      <wp:extent cx="2656205" cy="1581150"/>
                      <wp:effectExtent l="0" t="4445" r="10795" b="14605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6205" cy="1581150"/>
                                <a:chOff x="5326" y="648268"/>
                                <a:chExt cx="4183" cy="2490"/>
                              </a:xfrm>
                              <a:effectLst/>
                            </wpg:grpSpPr>
                            <wps:wsp>
                              <wps:cNvPr id="11" name="直接连接符 5"/>
                              <wps:cNvCnPr/>
                              <wps:spPr>
                                <a:xfrm flipH="1">
                                  <a:off x="5326" y="648574"/>
                                  <a:ext cx="1311" cy="92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 upright="1"/>
                            </wps:wsp>
                            <wps:wsp>
                              <wps:cNvPr id="12" name="矩形 6"/>
                              <wps:cNvSpPr/>
                              <wps:spPr>
                                <a:xfrm>
                                  <a:off x="5914" y="648268"/>
                                  <a:ext cx="2912" cy="3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rPr>
                                        <w:rFonts w:ascii="仿宋_GB231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14"/>
                                        <w:szCs w:val="14"/>
                                      </w:rPr>
                                      <w:t>窑山顶隧道左洞长1618米，右洞长1685米</w:t>
                                    </w:r>
                                  </w:p>
                                </w:txbxContent>
                              </wps:txbx>
                              <wps:bodyPr lIns="91440" tIns="0" rIns="91440" bIns="45720" upright="1"/>
                            </wps:wsp>
                            <wpg:grpSp>
                              <wpg:cNvPr id="13" name="组合 9"/>
                              <wpg:cNvGrpSpPr/>
                              <wpg:grpSpPr>
                                <a:xfrm>
                                  <a:off x="7447" y="649354"/>
                                  <a:ext cx="2062" cy="1404"/>
                                  <a:chOff x="7253" y="4426"/>
                                  <a:chExt cx="2041" cy="1415"/>
                                </a:xfrm>
                                <a:effectLst/>
                              </wpg:grpSpPr>
                              <wps:wsp>
                                <wps:cNvPr id="14" name="文本框 7"/>
                                <wps:cNvSpPr txBox="1"/>
                                <wps:spPr>
                                  <a:xfrm>
                                    <a:off x="7724" y="4426"/>
                                    <a:ext cx="1570" cy="31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wps:spPr>
                                <wps:txbx>
                                  <w:txbxContent>
                                    <w:p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仿宋_GB2312"/>
                                        </w:rPr>
                                      </w:pPr>
                                      <w:r>
                                        <w:rPr>
                                          <w:rFonts w:hint="eastAsia" w:ascii="仿宋_GB2312" w:hAnsi="宋体" w:cs="宋体"/>
                                          <w:kern w:val="0"/>
                                          <w:sz w:val="14"/>
                                          <w:szCs w:val="14"/>
                                        </w:rPr>
                                        <w:t>富春江大桥2451米</w:t>
                                      </w:r>
                                    </w:p>
                                  </w:txbxContent>
                                </wps:txbx>
                                <wps:bodyPr lIns="91440" tIns="0" rIns="91440" bIns="45720" upright="1"/>
                              </wps:wsp>
                              <wps:wsp>
                                <wps:cNvPr id="15" name="直接连接符 8"/>
                                <wps:cNvCnPr/>
                                <wps:spPr>
                                  <a:xfrm flipH="1">
                                    <a:off x="7253" y="4741"/>
                                    <a:ext cx="785" cy="1100"/>
                                  </a:xfrm>
                                  <a:prstGeom prst="line">
                                    <a:avLst/>
                                  </a:prstGeom>
                                  <a:ln w="635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 upright="1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27.1pt;margin-top:12.8pt;height:124.5pt;width:209.15pt;z-index:251659264;mso-width-relative:page;mso-height-relative:page;" coordorigin="5326,648268" coordsize="4183,2490" o:gfxdata="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">
                      <o:lock v:ext="edit" aspectratio="f"/>
                      <v:line id="直接连接符 5" o:spid="_x0000_s1026" o:spt="20" style="position:absolute;left:5326;top:648574;flip:x;height:923;width:1311;" filled="f" stroked="t" coordsize="21600,21600" o:gfxdata="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IMcHBi+AAAA2gAAAA8AAAAAAAAAAQAgAAAAOAAAAGRycy9kb3ducmV2&#10;LnhtbFBLAQIUABQAAAAIAIdO4kAzLwWeOwAAADkAAAAQAAAAAAAAAAEAIAAAACMBAABkcnMvc2hh&#10;cGV4bWwueG1sUEsFBgAAAAAGAAYAWwEAAM0DAAAAAA==&#10;">
                        <v:path arrowok="t"/>
                        <v:fill on="f" focussize="0,0"/>
                        <v:stroke weight="0.5pt" joinstyle="round" endarrow="block"/>
                        <v:imagedata o:title=""/>
                        <o:lock v:ext="edit" aspectratio="f"/>
                      </v:line>
                      <v:rect id="矩形 6" o:spid="_x0000_s1026" o:spt="1" style="position:absolute;left:5914;top:648268;height:310;width:2912;" fillcolor="#FFFFFF" filled="t" stroked="t" coordsize="21600,21600" o:gfxdata="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c5buDuQAAANoAAAAPAAAAAAAAAAEAIAAAADgAAABkcnMvZG93bnJldi54bWxQ&#10;SwECFAAUAAAACACHTuJAMy8FnjsAAAA5AAAAEAAAAAAAAAABACAAAAAeAQAAZHJzL3NoYXBleG1s&#10;LnhtbFBLBQYAAAAABgAGAFsBAADIAwAAAAA=&#10;">
                        <v:path/>
                        <v:fill on="t" focussize="0,0"/>
                        <v:stroke weight="0.5pt" joinstyle="miter"/>
                        <v:imagedata o:title=""/>
                        <o:lock v:ext="edit" aspectratio="f"/>
                        <v:textbox inset="2.54mm,0mm,2.54mm,1.27mm"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仿宋_GB2312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14"/>
                                  <w:szCs w:val="14"/>
                                </w:rPr>
                                <w:t>窑山顶隧道左洞长1618米，右洞长1685米</w:t>
                              </w:r>
                            </w:p>
                          </w:txbxContent>
                        </v:textbox>
                      </v:rect>
                      <v:group id="组合 9" o:spid="_x0000_s1026" o:spt="203" style="position:absolute;left:7447;top:649354;height:1404;width:2062;" coordorigin="7253,4426" coordsize="2041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">
                        <o:lock v:ext="edit" grouping="f" rotation="f" aspectratio="f"/>
                        <v:shape id="文本框 7" o:spid="_x0000_s1026" o:spt="202" type="#_x0000_t202" style="position:absolute;left:7724;top:4426;height:312;width:1570;" fillcolor="#FFFFFF" filled="t" stroked="t" coordsize="21600,21600" o:gfxdata="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3erAhb0AAADaAAAADwAAAAAAAAABACAAAAA4AAAAZHJzL2Rvd25yZXYu&#10;eG1sUEsBAhQAFAAAAAgAh07iQDMvBZ47AAAAOQAAABAAAAAAAAAAAQAgAAAAIgEAAGRycy9zaGFw&#10;ZXhtbC54bWxQSwUGAAAAAAYABgBbAQAAzAMAAAAA&#10;">
                          <v:path/>
                          <v:fill on="t" focussize="0,0"/>
                          <v:stroke weight="0.5pt" joinstyle="miter"/>
                          <v:imagedata o:title=""/>
                          <o:lock v:ext="edit" aspectratio="f"/>
                          <v:textbox inset="2.54mm,0mm,2.54mm,1.27mm"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仿宋_GB2312"/>
                                  </w:rPr>
                                </w:pPr>
                                <w:r>
                                  <w:rPr>
                                    <w:rFonts w:hint="eastAsia" w:ascii="仿宋_GB2312" w:hAnsi="宋体" w:cs="宋体"/>
                                    <w:kern w:val="0"/>
                                    <w:sz w:val="14"/>
                                    <w:szCs w:val="14"/>
                                  </w:rPr>
                                  <w:t>富春江大桥2451米</w:t>
                                </w:r>
                              </w:p>
                            </w:txbxContent>
                          </v:textbox>
                        </v:shape>
                        <v:line id="直接连接符 8" o:spid="_x0000_s1026" o:spt="20" style="position:absolute;left:7253;top:4741;flip:x;height:1100;width:785;" filled="f" stroked="t" coordsize="21600,21600" o:gfxdata="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bR2zhroAAADaAAAADwAAAAAAAAABACAAAAA4AAAAZHJzL2Rvd25yZXYueG1s&#10;UEsBAhQAFAAAAAgAh07iQDMvBZ47AAAAOQAAABAAAAAAAAAAAQAgAAAAHwEAAGRycy9zaGFwZXht&#10;bC54bWxQSwUGAAAAAAYABgBbAQAAyQMAAAAA&#10;">
                          <v:path arrowok="t"/>
                          <v:fill on="f" focussize="0,0"/>
                          <v:stroke weight="0.5pt" joinstyle="round" endarrow="block"/>
                          <v:imagedata o:title=""/>
                          <o:lock v:ext="edit" aspectratio="f"/>
                        </v:line>
                      </v:group>
                    </v:group>
                  </w:pict>
                </mc:Fallback>
              </mc:AlternateConten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iCs/>
                <w:kern w:val="0"/>
                <w:sz w:val="14"/>
                <w:szCs w:val="14"/>
              </w:rPr>
              <w:t xml:space="preserve">5.530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iCs/>
                <w:kern w:val="0"/>
                <w:sz w:val="14"/>
                <w:szCs w:val="14"/>
              </w:rPr>
              <w:t>大店口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24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i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13.330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7.800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>航头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4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16.455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10.925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3.125 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w w:val="90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w w:val="90"/>
                <w:kern w:val="0"/>
                <w:sz w:val="14"/>
                <w:szCs w:val="14"/>
              </w:rPr>
              <w:t>八亩丘枢纽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24.872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19.342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11.542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8.417 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>寿昌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151.051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145.521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137.721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134.596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126.179 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>杭州南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150.033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144.503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136.703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133.578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125.161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1.018 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spacing w:val="-11"/>
                <w:kern w:val="0"/>
                <w:sz w:val="14"/>
                <w:szCs w:val="14"/>
              </w:rPr>
              <w:t>袁浦枢纽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left"/>
              <w:textAlignment w:val="auto"/>
              <w:rPr>
                <w:rFonts w:ascii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147.586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142.056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134.256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131.131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122.714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3.465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2.447 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>袁富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141.124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135.594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127.794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124.669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116.252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9.927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8.909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 xml:space="preserve">6.462 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kern w:val="0"/>
                <w:sz w:val="14"/>
                <w:szCs w:val="14"/>
              </w:rPr>
              <w:t>东洲岛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ascii="仿宋_GB2312" w:hAnsi="宋体" w:cs="宋体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136.385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130.855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123.055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119.930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111.513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14.666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13.648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11.201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4.739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灵桥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126.093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120.563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112.763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109.638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101.221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24.958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23.940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21.493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15.031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10.292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富阳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119.518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113.988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106.188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103.063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94.646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31.533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30.515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28.068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21.606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16.867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6.575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中埠枢纽</w:t>
            </w:r>
          </w:p>
        </w:tc>
        <w:tc>
          <w:tcPr>
            <w:tcW w:w="592" w:type="dxa"/>
            <w:tcBorders>
              <w:left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116.760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111.230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103.430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100.305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91.888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34.291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33.273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30.826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24.364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19.625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9.333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2.758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龙门古镇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110.942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105.412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97.612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94.487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86.070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40.109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39.091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36.644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30.182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25.443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15.151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8.576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5.818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场口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104.325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98.795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90.995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87.870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79.453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46.726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45.708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43.261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36.799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32.060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21.768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15.193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12.435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6.617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深澳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96.534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91.004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83.204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80.079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71.662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54.517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53.499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51.052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44.590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39.851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29.559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22.984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20.226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14.408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7.791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凤川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90.032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84.502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76.702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73.577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65.160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61.019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60.001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57.554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51.092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46.353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36.061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29.486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26.728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20.910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14.293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6.502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桐庐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80.162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74.632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66.832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63.707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55.290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70.889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69.871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67.424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60.962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56.223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45.931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39.356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36.598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30.780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24.163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16.372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9.870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富春江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109220</wp:posOffset>
                      </wp:positionV>
                      <wp:extent cx="929640" cy="1183640"/>
                      <wp:effectExtent l="4445" t="4445" r="18415" b="12065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9640" cy="1183640"/>
                                <a:chOff x="15385" y="653241"/>
                                <a:chExt cx="1464" cy="1864"/>
                              </a:xfrm>
                              <a:effectLst/>
                            </wpg:grpSpPr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15385" y="653241"/>
                                  <a:ext cx="1464" cy="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txbx>
                                <w:txbxContent>
                                  <w:p>
                                    <w:pPr>
                                      <w:spacing w:line="240" w:lineRule="exact"/>
                                      <w:jc w:val="left"/>
                                      <w:rPr>
                                        <w:rFonts w:ascii="仿宋_GB2312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宋体" w:cs="宋体"/>
                                        <w:kern w:val="0"/>
                                        <w:sz w:val="14"/>
                                        <w:szCs w:val="14"/>
                                      </w:rPr>
                                      <w:t>横路头隧道左洞长1915米，右洞长1888米</w:t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" name="直接连接符 3"/>
                              <wps:cNvCnPr/>
                              <wps:spPr>
                                <a:xfrm flipH="1">
                                  <a:off x="16207" y="653815"/>
                                  <a:ext cx="178" cy="129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8.4pt;margin-top:8.6pt;height:93.2pt;width:73.2pt;z-index:251660288;mso-width-relative:page;mso-height-relative:page;" coordorigin="15385,653241" coordsize="1464,1864" o:gfxdata="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">
                      <o:lock v:ext="edit" aspectratio="f"/>
                      <v:shape id="_x0000_s1026" o:spid="_x0000_s1026" o:spt="202" type="#_x0000_t202" style="position:absolute;left:15385;top:653241;height:573;width:1464;" fillcolor="#FFFFFF" filled="t" stroked="t" coordsize="21600,21600" o:gfxdata="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vsRlEvAAAANoAAAAPAAAAAAAAAAEAIAAAADgAAABkcnMvZG93bnJldi54&#10;bWxQSwECFAAUAAAACACHTuJAMy8FnjsAAAA5AAAAEAAAAAAAAAABACAAAAAhAQAAZHJzL3NoYXBl&#10;eG1sLnhtbFBLBQYAAAAABgAGAFsBAADLAwAAAAA=&#10;">
                        <v:path/>
                        <v:fill on="t" focussize="0,0"/>
                        <v:stroke weight="0.5pt" joinstyle="miter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pacing w:line="240" w:lineRule="exact"/>
                                <w:jc w:val="left"/>
                                <w:rPr>
                                  <w:rFonts w:ascii="仿宋_GB2312"/>
                                </w:rPr>
                              </w:pPr>
                              <w:r>
                                <w:rPr>
                                  <w:rFonts w:hint="eastAsia" w:ascii="仿宋_GB2312" w:hAnsi="宋体" w:cs="宋体"/>
                                  <w:kern w:val="0"/>
                                  <w:sz w:val="14"/>
                                  <w:szCs w:val="14"/>
                                </w:rPr>
                                <w:t>横路头隧道左洞长1915米，右洞长1888米</w:t>
                              </w:r>
                            </w:p>
                          </w:txbxContent>
                        </v:textbox>
                      </v:shape>
                      <v:line id="_x0000_s1026" o:spid="_x0000_s1026" o:spt="20" style="position:absolute;left:16207;top:653815;flip:x;height:1290;width:178;" filled="f" stroked="t" coordsize="21600,21600" o:gfxdata="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O5Ife+AAAA2gAAAA8AAAAAAAAAAQAgAAAAOAAAAGRycy9kb3ducmV2&#10;LnhtbFBLAQIUABQAAAAIAIdO4kAzLwWeOwAAADkAAAAQAAAAAAAAAAEAIAAAACMBAABkcnMvc2hh&#10;cGV4bWwueG1sUEsFBgAAAAAGAAYAWwEAAM0DAAAAAA==&#10;">
                        <v:path arrowok="t"/>
                        <v:fill on="f" focussize="0,0"/>
                        <v:stroke weight="0.5pt" joinstyle="round" endarrow="block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74.206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68.676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60.876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57.751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49.334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76.845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75.827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73.380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66.918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62.179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51.887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45.312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42.554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36.736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30.119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22.328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15.826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5.956 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安仁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63.383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57.853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50.053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46.928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38.511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87.668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86.650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84.203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77.741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73.002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62.710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56.135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53.377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47.559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40.942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33.151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26.649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16.779 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10.823 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乾潭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55.806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50.276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42.476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39.351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30.934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95.245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94.227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91.780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85.318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80.579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70.287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63.712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60.954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55.136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48.519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40.728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34.226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24.356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18.400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7.577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杨村桥枢纽</w:t>
            </w:r>
          </w:p>
        </w:tc>
        <w:tc>
          <w:tcPr>
            <w:tcW w:w="525" w:type="dxa"/>
            <w:tcBorders>
              <w:left w:val="single" w:color="auto" w:sz="4" w:space="0"/>
              <w:bottom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53.662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48.132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40.332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37.207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28.790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97.389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96.371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93.924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87.462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82.723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72.431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65.856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63.098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57.280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50.663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42.872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36.370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26.500 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20.544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9.721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2.144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杨村桥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41.722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36.192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28.392 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25.267 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16.850 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109.329 </w:t>
            </w:r>
          </w:p>
        </w:tc>
        <w:tc>
          <w:tcPr>
            <w:tcW w:w="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108.311 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105.864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99.402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94.663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84.371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77.796</w:t>
            </w:r>
          </w:p>
        </w:tc>
        <w:tc>
          <w:tcPr>
            <w:tcW w:w="5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75.038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69.220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62.603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54.812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48.310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38.440 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32.484 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21.661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14.084</w:t>
            </w:r>
          </w:p>
        </w:tc>
        <w:tc>
          <w:tcPr>
            <w:tcW w:w="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11.940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新安江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53.242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47.712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39.912 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36.787 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28.370 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120.849 </w:t>
            </w: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119.831 </w:t>
            </w: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117.384 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110.922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106.183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95.891 </w:t>
            </w: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89.316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86.558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80.740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74.123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66.332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59.830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49.960 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44.004 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33.181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25.604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23.460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11.520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淡竹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62.322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56.792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48.992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45.867</w:t>
            </w:r>
          </w:p>
        </w:tc>
        <w:tc>
          <w:tcPr>
            <w:tcW w:w="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37.450 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129.929 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128.911 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126.464 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120.002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  <w:lang w:val="en-US" w:eastAsia="zh-CN"/>
              </w:rPr>
              <w:t xml:space="preserve">115.263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104.971 </w:t>
            </w:r>
          </w:p>
        </w:tc>
        <w:tc>
          <w:tcPr>
            <w:tcW w:w="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98.396</w:t>
            </w:r>
          </w:p>
        </w:tc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95.638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89.820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83.203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75.412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68.910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59.040 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53.084 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42.261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34.684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32.540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20.600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 xml:space="preserve">9.080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auto"/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14"/>
                <w:szCs w:val="14"/>
              </w:rPr>
              <w:t>青溪</w:t>
            </w:r>
          </w:p>
        </w:tc>
      </w:tr>
    </w:tbl>
    <w:p>
      <w:pPr>
        <w:tabs>
          <w:tab w:val="left" w:pos="0"/>
        </w:tabs>
        <w:rPr>
          <w:rFonts w:hint="eastAsia" w:ascii="仿宋_GB2312"/>
        </w:rPr>
        <w:sectPr>
          <w:footerReference r:id="rId5" w:type="default"/>
          <w:footerReference r:id="rId6" w:type="even"/>
          <w:pgSz w:w="16838" w:h="11906" w:orient="landscape"/>
          <w:pgMar w:top="1531" w:right="2098" w:bottom="1531" w:left="1757" w:header="851" w:footer="1417" w:gutter="0"/>
          <w:paperSrc/>
          <w:pgNumType w:fmt="decimal"/>
          <w:cols w:space="0" w:num="1"/>
          <w:rtlGutter w:val="0"/>
          <w:docGrid w:type="linesAndChars" w:linePitch="589" w:charSpace="-1266"/>
        </w:sectPr>
      </w:pPr>
    </w:p>
    <w:p/>
    <w:sectPr>
      <w:footerReference r:id="rId7" w:type="default"/>
      <w:footerReference r:id="rId8" w:type="even"/>
      <w:pgSz w:w="11906" w:h="16838"/>
      <w:pgMar w:top="2098" w:right="1531" w:bottom="1757" w:left="1531" w:header="851" w:footer="1418" w:gutter="0"/>
      <w:pgNumType w:fmt="decimal"/>
      <w:cols w:space="720" w:num="1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－ 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CWTN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－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/>
      <w:ind w:firstLine="180" w:firstLineChars="10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/>
                            <w:ind w:firstLine="280" w:firstLineChars="100"/>
                            <w:jc w:val="left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/>
                      <w:ind w:firstLine="280" w:firstLineChars="100"/>
                      <w:jc w:val="left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－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180" w:firstLineChars="100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180" w:firstLineChars="10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left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DkjEckBAACZ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OSMR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left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280" w:firstLineChars="100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－ 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－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280" w:firstLineChars="100"/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－ 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－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95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386C4999"/>
    <w:rsid w:val="386C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2023-01-20T00:23:00Z</dcterms:created>
  <dc:creator>dell</dc:creator>
  <cp:lastModifiedBy>dell</cp:lastModifiedBy>
  <dcterms:modified xsi:type="dcterms:W3CDTF">2023-01-20T00:24:01Z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F1A92E8CA24F4D5A886FC3AC3F1ECE56</vt:lpwstr>
  </property>
</Properties>
</file>