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Lines="0" w:afterAutospacing="0" w:line="720" w:lineRule="exact"/>
        <w:ind w:left="0" w:right="0"/>
        <w:jc w:val="center"/>
        <w:rPr>
          <w:rFonts w:hint="eastAsia" w:ascii="方正小标宋简体" w:hAnsi="Calibri" w:eastAsia="方正小标宋简体" w:cs="方正小标宋简体"/>
          <w:sz w:val="44"/>
          <w:szCs w:val="44"/>
          <w:lang w:val="en-US"/>
        </w:rPr>
      </w:pPr>
      <w:r>
        <w:rPr>
          <w:rFonts w:hint="eastAsia" w:ascii="方正小标宋简体" w:hAnsi="Calibri" w:eastAsia="方正小标宋简体" w:cs="方正小标宋简体"/>
          <w:kern w:val="2"/>
          <w:sz w:val="44"/>
          <w:szCs w:val="44"/>
          <w:lang w:val="en-US" w:eastAsia="zh-CN" w:bidi="ar"/>
        </w:rPr>
        <w:t>浙江省加快推进公路沿线充电基础设施</w:t>
      </w:r>
    </w:p>
    <w:p>
      <w:pPr>
        <w:keepNext w:val="0"/>
        <w:keepLines w:val="0"/>
        <w:widowControl/>
        <w:suppressLineNumbers w:val="0"/>
        <w:spacing w:before="0" w:beforeAutospacing="0" w:after="0" w:afterLines="0" w:afterAutospacing="0" w:line="720" w:lineRule="exact"/>
        <w:ind w:left="0" w:right="0"/>
        <w:jc w:val="center"/>
        <w:rPr>
          <w:rFonts w:hint="eastAsia" w:ascii="方正小标宋简体" w:hAnsi="Calibri" w:eastAsia="方正小标宋简体" w:cs="方正小标宋简体"/>
          <w:sz w:val="44"/>
          <w:szCs w:val="44"/>
          <w:lang w:val="en-US"/>
        </w:rPr>
      </w:pPr>
      <w:bookmarkStart w:id="0" w:name="_GoBack"/>
      <w:r>
        <w:rPr>
          <w:rFonts w:hint="eastAsia" w:ascii="方正小标宋简体" w:hAnsi="Calibri" w:eastAsia="方正小标宋简体" w:cs="方正小标宋简体"/>
          <w:kern w:val="2"/>
          <w:sz w:val="44"/>
          <w:szCs w:val="44"/>
          <w:lang w:val="en-US" w:eastAsia="zh-CN" w:bidi="ar"/>
        </w:rPr>
        <w:t>建设行动实施方案</w:t>
      </w:r>
    </w:p>
    <w:bookmarkEnd w:id="0"/>
    <w:p>
      <w:pPr>
        <w:keepNext w:val="0"/>
        <w:keepLines w:val="0"/>
        <w:widowControl w:val="0"/>
        <w:suppressLineNumbers w:val="0"/>
        <w:spacing w:before="0" w:beforeAutospacing="0" w:after="0" w:afterLines="0" w:afterAutospacing="0" w:line="580" w:lineRule="exact"/>
        <w:ind w:left="0" w:right="0"/>
        <w:jc w:val="both"/>
        <w:rPr>
          <w:rFonts w:hint="eastAsia" w:ascii="仿宋_GB2312" w:eastAsia="仿宋_GB2312" w:cs="仿宋_GB2312"/>
          <w:sz w:val="32"/>
          <w:szCs w:val="15"/>
          <w:lang w:val="en-US"/>
        </w:rPr>
      </w:pPr>
    </w:p>
    <w:p>
      <w:pPr>
        <w:keepNext w:val="0"/>
        <w:keepLines w:val="0"/>
        <w:widowControl w:val="0"/>
        <w:suppressLineNumbers w:val="0"/>
        <w:snapToGrid w:val="0"/>
        <w:spacing w:before="0" w:beforeAutospacing="0" w:after="0" w:afterLines="0" w:afterAutospacing="0" w:line="544" w:lineRule="exact"/>
        <w:ind w:left="0" w:right="0" w:firstLine="640" w:firstLineChars="200"/>
        <w:jc w:val="both"/>
        <w:rPr>
          <w:rFonts w:hint="eastAsia" w:ascii="仿宋_GB2312" w:eastAsia="仿宋_GB2312" w:cs="仿宋_GB2312"/>
          <w:sz w:val="32"/>
          <w:szCs w:val="15"/>
          <w:lang w:val="en-US"/>
        </w:rPr>
      </w:pPr>
      <w:r>
        <w:rPr>
          <w:rFonts w:hint="eastAsia" w:ascii="仿宋_GB2312" w:hAnsi="Calibri" w:eastAsia="仿宋_GB2312" w:cs="仿宋_GB2312"/>
          <w:kern w:val="2"/>
          <w:sz w:val="32"/>
          <w:szCs w:val="15"/>
          <w:lang w:val="en-US" w:eastAsia="zh-CN" w:bidi="ar"/>
        </w:rPr>
        <w:t>为贯彻落实《交通运输部 国家能源局 国家电网有限公司 中国南方电网有限责任公司关于印发</w:t>
      </w:r>
      <w:r>
        <w:rPr>
          <w:rFonts w:hint="eastAsia" w:ascii="仿宋_GB2312" w:hAnsi="Calibri" w:cs="仿宋_GB2312"/>
          <w:kern w:val="2"/>
          <w:sz w:val="32"/>
          <w:szCs w:val="15"/>
          <w:lang w:val="en-US" w:eastAsia="zh-CN" w:bidi="ar"/>
        </w:rPr>
        <w:t>〈</w:t>
      </w:r>
      <w:r>
        <w:rPr>
          <w:rFonts w:hint="eastAsia" w:ascii="仿宋_GB2312" w:hAnsi="Calibri" w:eastAsia="仿宋_GB2312" w:cs="仿宋_GB2312"/>
          <w:kern w:val="2"/>
          <w:sz w:val="32"/>
          <w:szCs w:val="15"/>
          <w:lang w:val="en-US" w:eastAsia="zh-CN" w:bidi="ar"/>
        </w:rPr>
        <w:t>加快推进公路沿线充电基础设施建设行动方案</w:t>
      </w:r>
      <w:r>
        <w:rPr>
          <w:rFonts w:hint="eastAsia" w:ascii="仿宋_GB2312" w:hAnsi="Calibri" w:cs="仿宋_GB2312"/>
          <w:kern w:val="2"/>
          <w:sz w:val="32"/>
          <w:szCs w:val="15"/>
          <w:lang w:val="en-US" w:eastAsia="zh-CN" w:bidi="ar"/>
        </w:rPr>
        <w:t>〉</w:t>
      </w:r>
      <w:r>
        <w:rPr>
          <w:rFonts w:hint="eastAsia" w:ascii="仿宋_GB2312" w:hAnsi="Calibri" w:eastAsia="仿宋_GB2312" w:cs="仿宋_GB2312"/>
          <w:kern w:val="2"/>
          <w:sz w:val="32"/>
          <w:szCs w:val="15"/>
          <w:lang w:val="en-US" w:eastAsia="zh-CN" w:bidi="ar"/>
        </w:rPr>
        <w:t>的通知》（交公路发〔2022〕80号）</w:t>
      </w:r>
      <w:r>
        <w:rPr>
          <w:rFonts w:hint="eastAsia" w:ascii="仿宋_GB2312" w:hAnsi="Calibri" w:cs="仿宋_GB2312"/>
          <w:kern w:val="2"/>
          <w:sz w:val="32"/>
          <w:szCs w:val="15"/>
          <w:lang w:val="en-US" w:eastAsia="zh-CN" w:bidi="ar"/>
        </w:rPr>
        <w:t>精神</w:t>
      </w:r>
      <w:r>
        <w:rPr>
          <w:rFonts w:hint="eastAsia" w:ascii="仿宋_GB2312" w:hAnsi="Calibri" w:eastAsia="仿宋_GB2312" w:cs="仿宋_GB2312"/>
          <w:kern w:val="2"/>
          <w:sz w:val="32"/>
          <w:szCs w:val="15"/>
          <w:lang w:val="en-US" w:eastAsia="zh-CN" w:bidi="ar"/>
        </w:rPr>
        <w:t>,结合《浙江省充电基础设施发展“十四五”规划》（浙能源〔2021〕6号）及相关文件要求，加快推进我省公路沿线充电基础设施建设,制定本实施方案。</w:t>
      </w:r>
    </w:p>
    <w:p>
      <w:pPr>
        <w:keepNext w:val="0"/>
        <w:keepLines w:val="0"/>
        <w:widowControl w:val="0"/>
        <w:suppressLineNumbers w:val="0"/>
        <w:snapToGrid w:val="0"/>
        <w:spacing w:before="0" w:beforeAutospacing="0" w:after="0" w:afterLines="0" w:afterAutospacing="0" w:line="544" w:lineRule="exact"/>
        <w:ind w:left="0" w:right="0" w:firstLine="640" w:firstLineChars="200"/>
        <w:jc w:val="both"/>
        <w:rPr>
          <w:rFonts w:hint="eastAsia" w:ascii="黑体" w:hAnsi="宋体" w:eastAsia="黑体" w:cs="黑体"/>
          <w:color w:val="000000"/>
          <w:sz w:val="32"/>
          <w:szCs w:val="20"/>
          <w:lang w:val="en-US"/>
        </w:rPr>
      </w:pPr>
      <w:r>
        <w:rPr>
          <w:rFonts w:hint="eastAsia" w:ascii="黑体" w:hAnsi="宋体" w:eastAsia="黑体" w:cs="黑体"/>
          <w:color w:val="000000"/>
          <w:kern w:val="2"/>
          <w:sz w:val="32"/>
          <w:szCs w:val="20"/>
          <w:lang w:val="en-US" w:eastAsia="zh-CN" w:bidi="ar"/>
        </w:rPr>
        <w:t>一、总体要求</w:t>
      </w:r>
    </w:p>
    <w:p>
      <w:pPr>
        <w:keepNext w:val="0"/>
        <w:keepLines w:val="0"/>
        <w:widowControl w:val="0"/>
        <w:suppressLineNumbers w:val="0"/>
        <w:snapToGrid w:val="0"/>
        <w:spacing w:before="0" w:beforeAutospacing="0" w:after="0" w:afterLines="0" w:afterAutospacing="0" w:line="544" w:lineRule="exact"/>
        <w:ind w:left="0" w:right="0" w:firstLine="640" w:firstLineChars="200"/>
        <w:jc w:val="both"/>
        <w:rPr>
          <w:rFonts w:hint="eastAsia" w:ascii="楷体_GB2312" w:hAnsi="楷体_GB2312" w:eastAsia="楷体_GB2312" w:cs="楷体_GB2312"/>
          <w:sz w:val="32"/>
          <w:szCs w:val="15"/>
          <w:lang w:val="en-US"/>
        </w:rPr>
      </w:pPr>
      <w:r>
        <w:rPr>
          <w:rFonts w:hint="eastAsia" w:ascii="楷体_GB2312" w:hAnsi="楷体_GB2312" w:eastAsia="楷体_GB2312" w:cs="楷体_GB2312"/>
          <w:kern w:val="2"/>
          <w:sz w:val="32"/>
          <w:szCs w:val="15"/>
          <w:lang w:val="en-US" w:eastAsia="zh-CN" w:bidi="ar"/>
        </w:rPr>
        <w:t>（一）指导思想</w:t>
      </w:r>
    </w:p>
    <w:p>
      <w:pPr>
        <w:keepNext w:val="0"/>
        <w:keepLines w:val="0"/>
        <w:widowControl w:val="0"/>
        <w:suppressLineNumbers w:val="0"/>
        <w:snapToGrid w:val="0"/>
        <w:spacing w:before="0" w:beforeAutospacing="0" w:after="0" w:afterLines="0" w:afterAutospacing="0" w:line="544" w:lineRule="exact"/>
        <w:ind w:left="0" w:right="0" w:firstLine="640" w:firstLineChars="200"/>
        <w:jc w:val="both"/>
        <w:rPr>
          <w:rFonts w:hint="eastAsia" w:ascii="仿宋_GB2312" w:eastAsia="仿宋_GB2312" w:cs="仿宋_GB2312"/>
          <w:sz w:val="32"/>
          <w:szCs w:val="15"/>
          <w:lang w:val="en-US"/>
        </w:rPr>
      </w:pPr>
      <w:r>
        <w:rPr>
          <w:rFonts w:hint="eastAsia" w:ascii="仿宋_GB2312" w:hAnsi="Calibri" w:eastAsia="仿宋_GB2312" w:cs="仿宋_GB2312"/>
          <w:kern w:val="2"/>
          <w:sz w:val="32"/>
          <w:szCs w:val="15"/>
          <w:lang w:val="en-US" w:eastAsia="zh-CN" w:bidi="ar"/>
        </w:rPr>
        <w:t>坚持以习近平新时代中国特色社会主义思想为指导，</w:t>
      </w:r>
      <w:r>
        <w:rPr>
          <w:rFonts w:hint="eastAsia" w:ascii="仿宋_GB2312" w:hAnsi="Calibri" w:eastAsia="仿宋_GB2312" w:cs="仿宋_GB2312"/>
          <w:kern w:val="2"/>
          <w:sz w:val="32"/>
          <w:szCs w:val="32"/>
          <w:lang w:val="en-US" w:eastAsia="zh-CN" w:bidi="ar"/>
        </w:rPr>
        <w:t>贯彻落实党中央、国务院和省委、省政府决策部署，</w:t>
      </w:r>
      <w:r>
        <w:rPr>
          <w:rFonts w:hint="eastAsia" w:ascii="仿宋_GB2312" w:hAnsi="Calibri" w:eastAsia="仿宋_GB2312" w:cs="仿宋_GB2312"/>
          <w:kern w:val="2"/>
          <w:sz w:val="32"/>
          <w:szCs w:val="15"/>
          <w:lang w:val="en-US" w:eastAsia="zh-CN" w:bidi="ar"/>
        </w:rPr>
        <w:t>顺应电动化、网联化、智能化、共享化发展趋势，以满足电动汽车出行需求为导向，加快推进我省电动汽车发展和充电基础设施建设，坚持桩站先行、以供促需、因地制宜、分类推进、广泛覆盖、适度超前、通用开放、智能高效的工作原则，构建满足需求、布局合理、功能完善、使用便捷的公路沿线充电基础设施服务体系，推进交通与能源的融合发展，保障和促进电动汽车产业快速发展，助力共同富裕先行和省域现代化先行。</w:t>
      </w:r>
    </w:p>
    <w:p>
      <w:pPr>
        <w:keepNext w:val="0"/>
        <w:keepLines w:val="0"/>
        <w:widowControl w:val="0"/>
        <w:suppressLineNumbers w:val="0"/>
        <w:snapToGrid w:val="0"/>
        <w:spacing w:before="0" w:beforeAutospacing="0" w:after="0" w:afterLines="0" w:afterAutospacing="0" w:line="544" w:lineRule="exact"/>
        <w:ind w:left="0" w:right="0" w:firstLine="640" w:firstLineChars="200"/>
        <w:jc w:val="both"/>
        <w:rPr>
          <w:rFonts w:hint="eastAsia" w:ascii="楷体_GB2312" w:hAnsi="楷体_GB2312" w:eastAsia="楷体_GB2312" w:cs="楷体_GB2312"/>
          <w:sz w:val="32"/>
          <w:szCs w:val="15"/>
          <w:lang w:val="en-US"/>
        </w:rPr>
      </w:pPr>
      <w:r>
        <w:rPr>
          <w:rFonts w:hint="eastAsia" w:ascii="楷体_GB2312" w:hAnsi="楷体_GB2312" w:eastAsia="楷体_GB2312" w:cs="楷体_GB2312"/>
          <w:kern w:val="2"/>
          <w:sz w:val="32"/>
          <w:szCs w:val="15"/>
          <w:lang w:val="en-US" w:eastAsia="zh-CN" w:bidi="ar"/>
        </w:rPr>
        <w:t>（二）工作目标</w:t>
      </w:r>
    </w:p>
    <w:p>
      <w:pPr>
        <w:keepNext w:val="0"/>
        <w:keepLines w:val="0"/>
        <w:widowControl w:val="0"/>
        <w:suppressLineNumbers w:val="0"/>
        <w:snapToGrid w:val="0"/>
        <w:spacing w:before="0" w:beforeAutospacing="0" w:after="0" w:afterLines="0" w:afterAutospacing="0" w:line="544" w:lineRule="exact"/>
        <w:ind w:left="0" w:right="0" w:firstLine="640" w:firstLineChars="200"/>
        <w:jc w:val="both"/>
        <w:rPr>
          <w:rFonts w:hint="eastAsia" w:ascii="仿宋_GB2312" w:eastAsia="仿宋_GB2312" w:cs="仿宋_GB2312"/>
          <w:sz w:val="32"/>
          <w:szCs w:val="15"/>
          <w:lang w:val="en-US"/>
        </w:rPr>
      </w:pPr>
      <w:r>
        <w:rPr>
          <w:rFonts w:hint="eastAsia" w:ascii="仿宋_GB2312" w:hAnsi="Calibri" w:eastAsia="仿宋_GB2312" w:cs="仿宋_GB2312"/>
          <w:kern w:val="2"/>
          <w:sz w:val="32"/>
          <w:szCs w:val="15"/>
          <w:lang w:val="en-US" w:eastAsia="zh-CN" w:bidi="ar"/>
        </w:rPr>
        <w:t>2025年底前,全省基本形成“固定设施为主体,移动设施为补充,重要节点全覆盖,运行维护服务好,群众出行有保障”的公路沿线充电基础设施网络，持续提升公众高品质、多样化出行需求的服务保障能力。</w:t>
      </w:r>
    </w:p>
    <w:p>
      <w:pPr>
        <w:keepNext w:val="0"/>
        <w:keepLines w:val="0"/>
        <w:widowControl w:val="0"/>
        <w:suppressLineNumbers w:val="0"/>
        <w:snapToGrid w:val="0"/>
        <w:spacing w:before="0" w:beforeAutospacing="0" w:after="0" w:afterLines="0" w:afterAutospacing="0" w:line="544" w:lineRule="exact"/>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——高速公路:2022年底前，高速公路每个服务区能够提供基本充电服务。2023年底前,高速公路服务区建设的充电基础设施或预留建设安装条件的车位原则上不低于小型客车停车位的10%。到2025年，</w:t>
      </w:r>
      <w:r>
        <w:rPr>
          <w:rFonts w:hint="eastAsia" w:ascii="仿宋_GB2312" w:hAnsi="Calibri" w:eastAsia="仿宋_GB2312" w:cs="仿宋_GB2312"/>
          <w:kern w:val="2"/>
          <w:sz w:val="32"/>
          <w:szCs w:val="15"/>
          <w:lang w:val="en-US" w:eastAsia="zh-CN" w:bidi="ar"/>
        </w:rPr>
        <w:t>新建高速公路服务区同步建设充电设施或预留充电设施安装条件的停车位不低于停车位总数的20％,推动具备条件的既有高速公路服务区充电设施逐步提升至停车位总数的20%以上</w:t>
      </w:r>
      <w:r>
        <w:rPr>
          <w:rFonts w:hint="eastAsia" w:ascii="仿宋_GB2312" w:hAnsi="Calibri" w:eastAsia="仿宋_GB2312" w:cs="仿宋_GB2312"/>
          <w:kern w:val="2"/>
          <w:sz w:val="32"/>
          <w:szCs w:val="32"/>
          <w:lang w:val="en-US" w:eastAsia="zh-CN" w:bidi="ar"/>
        </w:rPr>
        <w:t>。</w:t>
      </w:r>
    </w:p>
    <w:p>
      <w:pPr>
        <w:keepNext w:val="0"/>
        <w:keepLines w:val="0"/>
        <w:widowControl w:val="0"/>
        <w:suppressLineNumbers w:val="0"/>
        <w:snapToGrid w:val="0"/>
        <w:spacing w:before="0" w:beforeAutospacing="0" w:after="0" w:afterLines="0" w:afterAutospacing="0" w:line="544" w:lineRule="exact"/>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普通公路:2023年底前,具备条件的普通国省干线公路服务站能够提供基本充电服务，引导具备条件的农村公路沿线乡镇优先在重点场所配置充电基础设施。到2025年，具备条件的普通国省干线公路服务站充电基础设施全覆盖，具备条件的农村公路沿线实现充电基础设施有效覆盖。</w:t>
      </w:r>
    </w:p>
    <w:p>
      <w:pPr>
        <w:keepNext w:val="0"/>
        <w:keepLines w:val="0"/>
        <w:widowControl w:val="0"/>
        <w:suppressLineNumbers w:val="0"/>
        <w:snapToGrid w:val="0"/>
        <w:spacing w:before="0" w:beforeAutospacing="0" w:after="0" w:afterLines="0" w:afterAutospacing="0" w:line="544" w:lineRule="exact"/>
        <w:ind w:left="0" w:right="0" w:firstLine="640" w:firstLineChars="200"/>
        <w:jc w:val="both"/>
        <w:rPr>
          <w:rFonts w:hint="eastAsia" w:ascii="黑体" w:hAnsi="宋体" w:eastAsia="黑体" w:cs="黑体"/>
          <w:color w:val="000000"/>
          <w:sz w:val="32"/>
          <w:szCs w:val="20"/>
          <w:lang w:val="en-US"/>
        </w:rPr>
      </w:pPr>
      <w:r>
        <w:rPr>
          <w:rFonts w:hint="eastAsia" w:ascii="黑体" w:hAnsi="宋体" w:eastAsia="黑体" w:cs="黑体"/>
          <w:color w:val="000000"/>
          <w:kern w:val="2"/>
          <w:sz w:val="32"/>
          <w:szCs w:val="20"/>
          <w:lang w:val="en-US" w:eastAsia="zh-CN" w:bidi="ar"/>
        </w:rPr>
        <w:t>二、主要任务</w:t>
      </w:r>
    </w:p>
    <w:p>
      <w:pPr>
        <w:keepNext w:val="0"/>
        <w:keepLines w:val="0"/>
        <w:widowControl w:val="0"/>
        <w:suppressLineNumbers w:val="0"/>
        <w:snapToGrid w:val="0"/>
        <w:spacing w:before="0" w:beforeAutospacing="0" w:after="0" w:afterLines="0" w:afterAutospacing="0" w:line="544" w:lineRule="exact"/>
        <w:ind w:left="0" w:right="0" w:firstLine="640" w:firstLineChars="200"/>
        <w:jc w:val="both"/>
        <w:rPr>
          <w:rFonts w:hint="eastAsia" w:ascii="楷体_GB2312" w:hAnsi="楷体_GB2312" w:eastAsia="楷体_GB2312" w:cs="楷体_GB2312"/>
          <w:sz w:val="32"/>
          <w:szCs w:val="15"/>
          <w:lang w:val="en-US"/>
        </w:rPr>
      </w:pPr>
      <w:r>
        <w:rPr>
          <w:rFonts w:hint="eastAsia" w:ascii="楷体_GB2312" w:hAnsi="楷体_GB2312" w:eastAsia="楷体_GB2312" w:cs="楷体_GB2312"/>
          <w:kern w:val="2"/>
          <w:sz w:val="32"/>
          <w:szCs w:val="15"/>
          <w:lang w:val="en-US" w:eastAsia="zh-CN" w:bidi="ar"/>
        </w:rPr>
        <w:t>（一）加强高速公路服务区充电基础设施建设</w:t>
      </w:r>
    </w:p>
    <w:p>
      <w:pPr>
        <w:pStyle w:val="2"/>
        <w:widowControl/>
        <w:snapToGrid w:val="0"/>
        <w:spacing w:after="0" w:afterAutospacing="0" w:line="544" w:lineRule="exact"/>
        <w:ind w:left="0" w:firstLine="640" w:firstLineChars="200"/>
        <w:rPr>
          <w:lang w:val="en-US"/>
        </w:rPr>
      </w:pPr>
      <w:r>
        <w:rPr>
          <w:rFonts w:hint="eastAsia" w:ascii="仿宋_GB2312" w:eastAsia="仿宋_GB2312" w:cs="仿宋_GB2312"/>
          <w:sz w:val="32"/>
          <w:szCs w:val="32"/>
          <w:lang w:eastAsia="zh-CN"/>
        </w:rPr>
        <w:t>按照</w:t>
      </w:r>
      <w:r>
        <w:rPr>
          <w:rFonts w:hint="eastAsia" w:ascii="仿宋_GB2312" w:eastAsia="仿宋_GB2312" w:cs="仿宋_GB2312"/>
          <w:sz w:val="32"/>
          <w:szCs w:val="15"/>
          <w:lang w:eastAsia="zh-CN"/>
        </w:rPr>
        <w:t>高速公路服务区交通</w:t>
      </w:r>
      <w:r>
        <w:rPr>
          <w:rFonts w:hint="eastAsia" w:ascii="仿宋_GB2312" w:eastAsia="仿宋_GB2312" w:cs="仿宋_GB2312"/>
          <w:sz w:val="32"/>
          <w:szCs w:val="32"/>
          <w:lang w:eastAsia="zh-CN"/>
        </w:rPr>
        <w:t>流量、</w:t>
      </w:r>
      <w:r>
        <w:rPr>
          <w:rFonts w:hint="eastAsia" w:ascii="仿宋_GB2312" w:eastAsia="仿宋_GB2312" w:cs="仿宋_GB2312"/>
          <w:sz w:val="32"/>
          <w:szCs w:val="15"/>
          <w:lang w:eastAsia="zh-CN"/>
        </w:rPr>
        <w:t>交通组织、场区功能分区</w:t>
      </w:r>
      <w:r>
        <w:rPr>
          <w:rFonts w:hint="eastAsia" w:ascii="仿宋_GB2312" w:eastAsia="仿宋_GB2312" w:cs="仿宋_GB2312"/>
          <w:sz w:val="32"/>
          <w:szCs w:val="32"/>
          <w:lang w:eastAsia="zh-CN"/>
        </w:rPr>
        <w:t>等，推进快充站布局建设，优化交通标识，引导电动汽车与燃油汽车分区有序停放，确保电动汽车停车位专位专用，为电动车辆提供安全高效的充电服务。高速公路服务区充电设施应覆盖多种车型，逐步探索无线充电设施试点建设。</w:t>
      </w:r>
      <w:r>
        <w:rPr>
          <w:rFonts w:hint="eastAsia" w:ascii="Times New Roman" w:hAnsi="Times New Roman" w:eastAsia="楷体_GB2312" w:cs="楷体_GB2312"/>
          <w:sz w:val="32"/>
          <w:szCs w:val="32"/>
          <w:lang w:eastAsia="zh-CN"/>
        </w:rPr>
        <w:t>（</w:t>
      </w:r>
      <w:r>
        <w:rPr>
          <w:rFonts w:hint="eastAsia" w:ascii="楷体_GB2312" w:eastAsia="楷体_GB2312" w:cs="楷体_GB2312"/>
          <w:sz w:val="32"/>
          <w:szCs w:val="32"/>
          <w:lang w:eastAsia="zh-CN"/>
        </w:rPr>
        <w:t>责任单位：省交通运输厅）</w:t>
      </w:r>
      <w:r>
        <w:rPr>
          <w:rFonts w:hint="eastAsia" w:ascii="仿宋_GB2312" w:eastAsia="仿宋_GB2312" w:cs="仿宋_GB2312"/>
          <w:sz w:val="32"/>
          <w:szCs w:val="15"/>
          <w:lang w:eastAsia="zh-CN"/>
        </w:rPr>
        <w:t>新建高速公路服务区应同步建设或预留充电基础设施安装条件，</w:t>
      </w:r>
      <w:r>
        <w:rPr>
          <w:rFonts w:hint="eastAsia" w:ascii="仿宋_GB2312" w:eastAsia="仿宋_GB2312" w:cs="仿宋_GB2312"/>
          <w:sz w:val="32"/>
          <w:szCs w:val="32"/>
          <w:lang w:eastAsia="zh-CN"/>
        </w:rPr>
        <w:t>既有高速公路服务区应</w:t>
      </w:r>
      <w:r>
        <w:rPr>
          <w:rFonts w:hint="eastAsia" w:ascii="仿宋_GB2312" w:eastAsia="仿宋_GB2312" w:cs="仿宋_GB2312"/>
          <w:sz w:val="32"/>
          <w:szCs w:val="15"/>
          <w:lang w:eastAsia="zh-CN"/>
        </w:rPr>
        <w:t>充分利用存量土地或停车位，加快推进</w:t>
      </w:r>
      <w:r>
        <w:rPr>
          <w:rFonts w:hint="eastAsia" w:ascii="仿宋_GB2312" w:eastAsia="仿宋_GB2312" w:cs="仿宋_GB2312"/>
          <w:sz w:val="32"/>
          <w:szCs w:val="32"/>
          <w:lang w:eastAsia="zh-CN"/>
        </w:rPr>
        <w:t>充电基础设施扩容改造，不断提高充电基础设施及预留建设安装条件的车位比例。</w:t>
      </w:r>
      <w:r>
        <w:rPr>
          <w:rFonts w:hint="eastAsia" w:ascii="Times New Roman" w:hAnsi="Times New Roman" w:eastAsia="楷体_GB2312" w:cs="楷体_GB2312"/>
          <w:sz w:val="32"/>
          <w:szCs w:val="32"/>
          <w:lang w:eastAsia="zh-CN"/>
        </w:rPr>
        <w:t>（</w:t>
      </w:r>
      <w:r>
        <w:rPr>
          <w:rFonts w:hint="eastAsia" w:ascii="楷体_GB2312" w:eastAsia="楷体_GB2312" w:cs="楷体_GB2312"/>
          <w:sz w:val="32"/>
          <w:szCs w:val="32"/>
          <w:lang w:eastAsia="zh-CN"/>
        </w:rPr>
        <w:t>责任单位：省交通运输厅）</w:t>
      </w:r>
      <w:r>
        <w:rPr>
          <w:rFonts w:hint="eastAsia" w:ascii="仿宋_GB2312" w:eastAsia="仿宋_GB2312" w:cs="仿宋_GB2312"/>
          <w:sz w:val="32"/>
          <w:szCs w:val="15"/>
          <w:lang w:val="en-US"/>
        </w:rPr>
        <w:t>2022</w:t>
      </w:r>
      <w:r>
        <w:rPr>
          <w:rFonts w:hint="eastAsia" w:ascii="仿宋_GB2312" w:eastAsia="仿宋_GB2312" w:cs="仿宋_GB2312"/>
          <w:sz w:val="32"/>
          <w:szCs w:val="15"/>
          <w:lang w:eastAsia="zh-CN"/>
        </w:rPr>
        <w:t>年底前，全省高速公路服务区建成充电车位</w:t>
      </w:r>
      <w:r>
        <w:rPr>
          <w:rFonts w:hint="eastAsia" w:ascii="仿宋_GB2312" w:eastAsia="仿宋_GB2312" w:cs="仿宋_GB2312"/>
          <w:sz w:val="32"/>
          <w:szCs w:val="15"/>
          <w:lang w:val="en-US"/>
        </w:rPr>
        <w:t>1000</w:t>
      </w:r>
      <w:r>
        <w:rPr>
          <w:rFonts w:hint="eastAsia" w:ascii="仿宋_GB2312" w:eastAsia="仿宋_GB2312" w:cs="仿宋_GB2312"/>
          <w:sz w:val="32"/>
          <w:szCs w:val="15"/>
          <w:lang w:eastAsia="zh-CN"/>
        </w:rPr>
        <w:t>个，</w:t>
      </w:r>
      <w:r>
        <w:rPr>
          <w:rFonts w:hint="eastAsia" w:ascii="仿宋_GB2312" w:eastAsia="仿宋_GB2312" w:cs="仿宋_GB2312"/>
          <w:sz w:val="32"/>
          <w:szCs w:val="32"/>
          <w:lang w:eastAsia="zh-CN"/>
        </w:rPr>
        <w:t>能够提供基本充电服务</w:t>
      </w:r>
      <w:r>
        <w:rPr>
          <w:rFonts w:hint="eastAsia" w:ascii="仿宋_GB2312" w:eastAsia="仿宋_GB2312" w:cs="仿宋_GB2312"/>
          <w:sz w:val="32"/>
          <w:szCs w:val="15"/>
          <w:lang w:eastAsia="zh-CN"/>
        </w:rPr>
        <w:t>。</w:t>
      </w:r>
      <w:r>
        <w:rPr>
          <w:rFonts w:hint="eastAsia" w:ascii="仿宋_GB2312" w:eastAsia="仿宋_GB2312" w:cs="仿宋_GB2312"/>
          <w:sz w:val="32"/>
          <w:szCs w:val="15"/>
          <w:lang w:val="en-US"/>
        </w:rPr>
        <w:t>2023</w:t>
      </w:r>
      <w:r>
        <w:rPr>
          <w:rFonts w:hint="eastAsia" w:ascii="仿宋_GB2312" w:eastAsia="仿宋_GB2312" w:cs="仿宋_GB2312"/>
          <w:sz w:val="32"/>
          <w:szCs w:val="15"/>
          <w:lang w:eastAsia="zh-CN"/>
        </w:rPr>
        <w:t>年底前，全省高速公路服务区建成充电车位</w:t>
      </w:r>
      <w:r>
        <w:rPr>
          <w:rFonts w:hint="eastAsia" w:ascii="仿宋_GB2312" w:eastAsia="仿宋_GB2312" w:cs="仿宋_GB2312"/>
          <w:sz w:val="32"/>
          <w:szCs w:val="15"/>
          <w:lang w:val="en-US"/>
        </w:rPr>
        <w:t>1800</w:t>
      </w:r>
      <w:r>
        <w:rPr>
          <w:rFonts w:hint="eastAsia" w:ascii="仿宋_GB2312" w:eastAsia="仿宋_GB2312" w:cs="仿宋_GB2312"/>
          <w:sz w:val="32"/>
          <w:szCs w:val="15"/>
          <w:lang w:eastAsia="zh-CN"/>
        </w:rPr>
        <w:t>个。每个服务区实际安装充电设施并可有效使用的车位不少于</w:t>
      </w:r>
      <w:r>
        <w:rPr>
          <w:rFonts w:hint="eastAsia" w:ascii="仿宋_GB2312" w:eastAsia="仿宋_GB2312" w:cs="仿宋_GB2312"/>
          <w:sz w:val="32"/>
          <w:szCs w:val="15"/>
          <w:lang w:val="en-US"/>
        </w:rPr>
        <w:t>4</w:t>
      </w:r>
      <w:r>
        <w:rPr>
          <w:rFonts w:hint="eastAsia" w:ascii="仿宋_GB2312" w:eastAsia="仿宋_GB2312" w:cs="仿宋_GB2312"/>
          <w:sz w:val="32"/>
          <w:szCs w:val="15"/>
          <w:lang w:eastAsia="zh-CN"/>
        </w:rPr>
        <w:t>个，电动汽车通行量较大线路沿线的各服务区充电车位不少于</w:t>
      </w:r>
      <w:r>
        <w:rPr>
          <w:rFonts w:hint="eastAsia" w:ascii="仿宋_GB2312" w:eastAsia="仿宋_GB2312" w:cs="仿宋_GB2312"/>
          <w:sz w:val="32"/>
          <w:szCs w:val="15"/>
          <w:lang w:val="en-US"/>
        </w:rPr>
        <w:t>8</w:t>
      </w:r>
      <w:r>
        <w:rPr>
          <w:rFonts w:hint="eastAsia" w:ascii="仿宋_GB2312" w:eastAsia="仿宋_GB2312" w:cs="仿宋_GB2312"/>
          <w:sz w:val="32"/>
          <w:szCs w:val="15"/>
          <w:lang w:eastAsia="zh-CN"/>
        </w:rPr>
        <w:t>个。具备条件的高速公路停车区参照执行。</w:t>
      </w:r>
      <w:r>
        <w:rPr>
          <w:rFonts w:hint="eastAsia" w:ascii="Times New Roman" w:hAnsi="Times New Roman" w:eastAsia="楷体_GB2312" w:cs="楷体_GB2312"/>
          <w:sz w:val="32"/>
          <w:szCs w:val="32"/>
          <w:lang w:eastAsia="zh-CN"/>
        </w:rPr>
        <w:t>（</w:t>
      </w:r>
      <w:r>
        <w:rPr>
          <w:rFonts w:hint="eastAsia" w:ascii="楷体_GB2312" w:eastAsia="楷体_GB2312" w:cs="楷体_GB2312"/>
          <w:sz w:val="32"/>
          <w:szCs w:val="32"/>
          <w:lang w:eastAsia="zh-CN"/>
        </w:rPr>
        <w:t>责任单位：省电力公司、省交通运输厅、省能源局。</w:t>
      </w:r>
      <w:r>
        <w:rPr>
          <w:rFonts w:hint="eastAsia" w:ascii="楷体_GB2312" w:eastAsia="楷体_GB2312" w:cs="楷体_GB2312"/>
          <w:sz w:val="32"/>
          <w:szCs w:val="32"/>
          <w:lang w:val="en-US" w:eastAsia="zh-CN"/>
        </w:rPr>
        <w:t>列第一位者为牵头单位，下同</w:t>
      </w:r>
      <w:r>
        <w:rPr>
          <w:rFonts w:hint="eastAsia" w:ascii="楷体_GB2312" w:eastAsia="楷体_GB2312" w:cs="楷体_GB2312"/>
          <w:sz w:val="32"/>
          <w:szCs w:val="32"/>
          <w:lang w:eastAsia="zh-CN"/>
        </w:rPr>
        <w:t>）</w:t>
      </w:r>
    </w:p>
    <w:p>
      <w:pPr>
        <w:keepNext w:val="0"/>
        <w:keepLines w:val="0"/>
        <w:widowControl w:val="0"/>
        <w:suppressLineNumbers w:val="0"/>
        <w:snapToGrid w:val="0"/>
        <w:spacing w:before="0" w:beforeAutospacing="0" w:after="0" w:afterLines="0" w:afterAutospacing="0" w:line="544" w:lineRule="exact"/>
        <w:ind w:left="0" w:right="0" w:firstLine="640" w:firstLineChars="200"/>
        <w:jc w:val="both"/>
        <w:rPr>
          <w:rFonts w:hint="eastAsia" w:ascii="楷体_GB2312" w:hAnsi="楷体_GB2312" w:eastAsia="楷体_GB2312" w:cs="楷体_GB2312"/>
          <w:sz w:val="32"/>
          <w:szCs w:val="15"/>
          <w:lang w:val="en-US"/>
        </w:rPr>
      </w:pPr>
      <w:r>
        <w:rPr>
          <w:rFonts w:hint="eastAsia" w:ascii="楷体_GB2312" w:hAnsi="楷体_GB2312" w:eastAsia="楷体_GB2312" w:cs="楷体_GB2312"/>
          <w:kern w:val="2"/>
          <w:sz w:val="32"/>
          <w:szCs w:val="15"/>
          <w:lang w:val="en-US" w:eastAsia="zh-CN" w:bidi="ar"/>
        </w:rPr>
        <w:t>（二）推进普通公路沿线充电基础设施建设</w:t>
      </w:r>
    </w:p>
    <w:p>
      <w:pPr>
        <w:keepNext w:val="0"/>
        <w:keepLines w:val="0"/>
        <w:widowControl/>
        <w:suppressLineNumbers w:val="0"/>
        <w:snapToGrid w:val="0"/>
        <w:spacing w:before="0" w:beforeAutospacing="0" w:after="0" w:afterLines="0" w:afterAutospacing="0" w:line="544" w:lineRule="exact"/>
        <w:ind w:left="0" w:right="0" w:firstLine="640" w:firstLineChars="200"/>
        <w:jc w:val="both"/>
        <w:rPr>
          <w:rFonts w:hint="eastAsia" w:ascii="楷体_GB2312" w:eastAsia="楷体_GB2312" w:cs="楷体_GB2312"/>
          <w:sz w:val="32"/>
          <w:szCs w:val="32"/>
          <w:lang w:val="en-US"/>
        </w:rPr>
      </w:pPr>
      <w:r>
        <w:rPr>
          <w:rFonts w:hint="eastAsia" w:ascii="仿宋_GB2312" w:hAnsi="Calibri" w:eastAsia="仿宋_GB2312" w:cs="仿宋_GB2312"/>
          <w:kern w:val="2"/>
          <w:sz w:val="32"/>
          <w:szCs w:val="32"/>
          <w:lang w:val="en-US" w:eastAsia="zh-CN" w:bidi="ar"/>
        </w:rPr>
        <w:t>普通公路沿线充电基础设施要结合“四好农村路”“美丽公路”</w:t>
      </w:r>
      <w:r>
        <w:rPr>
          <w:rFonts w:hint="eastAsia" w:ascii="仿宋_GB2312" w:hAnsi="Calibri" w:cs="仿宋_GB2312"/>
          <w:kern w:val="2"/>
          <w:sz w:val="32"/>
          <w:szCs w:val="32"/>
          <w:lang w:val="en-US" w:eastAsia="zh-CN" w:bidi="ar"/>
        </w:rPr>
        <w:t>建设</w:t>
      </w:r>
      <w:r>
        <w:rPr>
          <w:rFonts w:hint="eastAsia" w:ascii="仿宋_GB2312" w:hAnsi="Calibri" w:eastAsia="仿宋_GB2312" w:cs="仿宋_GB2312"/>
          <w:kern w:val="2"/>
          <w:sz w:val="32"/>
          <w:szCs w:val="32"/>
          <w:lang w:val="en-US" w:eastAsia="zh-CN" w:bidi="ar"/>
        </w:rPr>
        <w:t>以及新能源汽车推广等，</w:t>
      </w:r>
      <w:r>
        <w:rPr>
          <w:rFonts w:hint="eastAsia" w:ascii="仿宋_GB2312" w:hAnsi="Calibri" w:eastAsia="仿宋_GB2312" w:cs="仿宋_GB2312"/>
          <w:kern w:val="2"/>
          <w:sz w:val="32"/>
          <w:szCs w:val="15"/>
          <w:lang w:val="en-US" w:eastAsia="zh-CN" w:bidi="ar"/>
        </w:rPr>
        <w:t>与路网规划实施以及改造提升同步推进，</w:t>
      </w:r>
      <w:r>
        <w:rPr>
          <w:rFonts w:hint="eastAsia" w:ascii="仿宋_GB2312" w:hAnsi="Calibri" w:eastAsia="仿宋_GB2312" w:cs="仿宋_GB2312"/>
          <w:kern w:val="2"/>
          <w:sz w:val="32"/>
          <w:szCs w:val="32"/>
          <w:lang w:val="en-US" w:eastAsia="zh-CN" w:bidi="ar"/>
        </w:rPr>
        <w:t>统筹确定建设规模</w:t>
      </w:r>
      <w:r>
        <w:rPr>
          <w:rFonts w:hint="eastAsia" w:ascii="仿宋_GB2312" w:hAnsi="Calibri" w:eastAsia="仿宋_GB2312" w:cs="仿宋_GB2312"/>
          <w:kern w:val="2"/>
          <w:sz w:val="32"/>
          <w:szCs w:val="15"/>
          <w:lang w:val="en-US" w:eastAsia="zh-CN" w:bidi="ar"/>
        </w:rPr>
        <w:t>，优化充电基础设施布局及设置。</w:t>
      </w:r>
      <w:r>
        <w:rPr>
          <w:rFonts w:hint="eastAsia" w:ascii="Times New Roman" w:hAnsi="Times New Roman" w:eastAsia="楷体_GB2312" w:cs="楷体_GB2312"/>
          <w:kern w:val="2"/>
          <w:sz w:val="32"/>
          <w:szCs w:val="32"/>
          <w:lang w:val="en-US" w:eastAsia="zh-CN" w:bidi="ar"/>
        </w:rPr>
        <w:t>（责任单位：</w:t>
      </w:r>
      <w:r>
        <w:rPr>
          <w:rFonts w:hint="eastAsia" w:ascii="楷体_GB2312" w:hAnsi="Calibri" w:eastAsia="楷体_GB2312" w:cs="楷体_GB2312"/>
          <w:kern w:val="2"/>
          <w:sz w:val="32"/>
          <w:szCs w:val="32"/>
          <w:lang w:val="en-US" w:eastAsia="zh-CN" w:bidi="ar"/>
        </w:rPr>
        <w:t>省交通运输厅）</w:t>
      </w:r>
      <w:r>
        <w:rPr>
          <w:rFonts w:hint="eastAsia" w:ascii="仿宋_GB2312" w:hAnsi="Calibri" w:eastAsia="仿宋_GB2312" w:cs="仿宋_GB2312"/>
          <w:kern w:val="2"/>
          <w:sz w:val="32"/>
          <w:szCs w:val="32"/>
          <w:lang w:val="en-US" w:eastAsia="zh-CN" w:bidi="ar"/>
        </w:rPr>
        <w:t>推进具备条件的普通公路沿线重点旅游景区、交通枢纽站场、高速公路出入口、服务站、驿站、停车点、养护道班等开展覆盖多种车型的充电基础设施建设或改造，</w:t>
      </w:r>
      <w:r>
        <w:rPr>
          <w:rFonts w:hint="eastAsia" w:ascii="仿宋_GB2312" w:hAnsi="Calibri" w:eastAsia="仿宋_GB2312" w:cs="仿宋_GB2312"/>
          <w:kern w:val="2"/>
          <w:sz w:val="32"/>
          <w:szCs w:val="15"/>
          <w:lang w:val="en-US" w:eastAsia="zh-CN" w:bidi="ar"/>
        </w:rPr>
        <w:t>补齐县城、乡镇充电基础设施建设短板，</w:t>
      </w:r>
      <w:r>
        <w:rPr>
          <w:rFonts w:hint="eastAsia" w:ascii="仿宋_GB2312" w:hAnsi="Calibri" w:eastAsia="仿宋_GB2312" w:cs="仿宋_GB2312"/>
          <w:kern w:val="2"/>
          <w:sz w:val="32"/>
          <w:szCs w:val="32"/>
          <w:lang w:val="en-US" w:eastAsia="zh-CN" w:bidi="ar"/>
        </w:rPr>
        <w:t>强化社会化充电服务，</w:t>
      </w:r>
      <w:r>
        <w:rPr>
          <w:rFonts w:hint="eastAsia" w:ascii="仿宋_GB2312" w:hAnsi="Calibri" w:eastAsia="仿宋_GB2312" w:cs="仿宋_GB2312"/>
          <w:kern w:val="2"/>
          <w:sz w:val="32"/>
          <w:szCs w:val="15"/>
          <w:lang w:val="en-US" w:eastAsia="zh-CN" w:bidi="ar"/>
        </w:rPr>
        <w:t>促进城乡区域协调发展，助力浙江高质量发展建设共同富裕示范区</w:t>
      </w:r>
      <w:r>
        <w:rPr>
          <w:rFonts w:hint="eastAsia" w:ascii="仿宋_GB2312" w:hAnsi="Calibri" w:eastAsia="仿宋_GB2312" w:cs="仿宋_GB2312"/>
          <w:kern w:val="2"/>
          <w:sz w:val="32"/>
          <w:szCs w:val="32"/>
          <w:lang w:val="en-US" w:eastAsia="zh-CN" w:bidi="ar"/>
        </w:rPr>
        <w:t>。</w:t>
      </w:r>
      <w:r>
        <w:rPr>
          <w:rFonts w:hint="eastAsia" w:ascii="Times New Roman" w:hAnsi="Times New Roman" w:eastAsia="楷体_GB2312" w:cs="楷体_GB2312"/>
          <w:kern w:val="2"/>
          <w:sz w:val="32"/>
          <w:szCs w:val="32"/>
          <w:lang w:val="en-US" w:eastAsia="zh-CN" w:bidi="ar"/>
        </w:rPr>
        <w:t>（</w:t>
      </w:r>
      <w:r>
        <w:rPr>
          <w:rFonts w:hint="eastAsia" w:ascii="楷体_GB2312" w:hAnsi="Calibri" w:eastAsia="楷体_GB2312" w:cs="楷体_GB2312"/>
          <w:kern w:val="2"/>
          <w:sz w:val="32"/>
          <w:szCs w:val="32"/>
          <w:lang w:val="en-US" w:eastAsia="zh-CN" w:bidi="ar"/>
        </w:rPr>
        <w:t>责任单位：省交通运输厅）</w:t>
      </w:r>
      <w:r>
        <w:rPr>
          <w:rFonts w:hint="eastAsia" w:ascii="仿宋_GB2312" w:hAnsi="Calibri" w:eastAsia="仿宋_GB2312" w:cs="仿宋_GB2312"/>
          <w:kern w:val="2"/>
          <w:sz w:val="32"/>
          <w:szCs w:val="32"/>
          <w:lang w:val="en-US" w:eastAsia="zh-CN" w:bidi="ar"/>
        </w:rPr>
        <w:t>2022年底前，全省普通公路沿线建成充电车位600个;</w:t>
      </w:r>
      <w:r>
        <w:rPr>
          <w:rFonts w:hint="eastAsia" w:ascii="仿宋_GB2312" w:hAnsi="Calibri" w:eastAsia="仿宋_GB2312" w:cs="仿宋_GB2312"/>
          <w:kern w:val="2"/>
          <w:sz w:val="32"/>
          <w:szCs w:val="15"/>
          <w:lang w:val="en-US" w:eastAsia="zh-CN" w:bidi="ar"/>
        </w:rPr>
        <w:t>2023年底前，全省普通公路沿线建成充电车位880个，具备条件的新改建服务站、停车点实现充电服务全覆盖。</w:t>
      </w:r>
      <w:r>
        <w:rPr>
          <w:rFonts w:hint="eastAsia" w:ascii="Times New Roman" w:hAnsi="Times New Roman" w:eastAsia="楷体_GB2312" w:cs="楷体_GB2312"/>
          <w:kern w:val="2"/>
          <w:sz w:val="32"/>
          <w:szCs w:val="32"/>
          <w:lang w:val="en-US" w:eastAsia="zh-CN" w:bidi="ar"/>
        </w:rPr>
        <w:t>（</w:t>
      </w:r>
      <w:r>
        <w:rPr>
          <w:rFonts w:hint="eastAsia" w:ascii="楷体_GB2312" w:hAnsi="Calibri" w:eastAsia="楷体_GB2312" w:cs="楷体_GB2312"/>
          <w:kern w:val="2"/>
          <w:sz w:val="32"/>
          <w:szCs w:val="32"/>
          <w:lang w:val="en-US" w:eastAsia="zh-CN" w:bidi="ar"/>
        </w:rPr>
        <w:t>责任单位：省电力公司、省交通运输厅、省能源局）</w:t>
      </w:r>
    </w:p>
    <w:p>
      <w:pPr>
        <w:keepNext w:val="0"/>
        <w:keepLines w:val="0"/>
        <w:widowControl w:val="0"/>
        <w:suppressLineNumbers w:val="0"/>
        <w:snapToGrid w:val="0"/>
        <w:spacing w:before="0" w:beforeAutospacing="0" w:after="0" w:afterLines="0" w:afterAutospacing="0" w:line="544" w:lineRule="exact"/>
        <w:ind w:left="0" w:right="0" w:firstLine="640" w:firstLineChars="200"/>
        <w:jc w:val="both"/>
        <w:rPr>
          <w:rFonts w:hint="eastAsia" w:ascii="楷体_GB2312" w:hAnsi="楷体_GB2312" w:eastAsia="楷体_GB2312" w:cs="楷体_GB2312"/>
          <w:sz w:val="32"/>
          <w:szCs w:val="15"/>
          <w:lang w:val="en-US"/>
        </w:rPr>
      </w:pPr>
      <w:r>
        <w:rPr>
          <w:rFonts w:hint="eastAsia" w:ascii="楷体_GB2312" w:hAnsi="楷体_GB2312" w:eastAsia="楷体_GB2312" w:cs="楷体_GB2312"/>
          <w:kern w:val="2"/>
          <w:sz w:val="32"/>
          <w:szCs w:val="15"/>
          <w:lang w:val="en-US" w:eastAsia="zh-CN" w:bidi="ar"/>
        </w:rPr>
        <w:t>（三）做好公路沿线充电设施供电服务保障</w:t>
      </w:r>
    </w:p>
    <w:p>
      <w:pPr>
        <w:keepNext w:val="0"/>
        <w:keepLines w:val="0"/>
        <w:widowControl w:val="0"/>
        <w:suppressLineNumbers w:val="0"/>
        <w:snapToGrid w:val="0"/>
        <w:spacing w:before="0" w:beforeAutospacing="0" w:after="0" w:afterLines="0" w:afterAutospacing="0" w:line="544" w:lineRule="exact"/>
        <w:ind w:left="0" w:right="0" w:firstLine="640" w:firstLineChars="200"/>
        <w:jc w:val="both"/>
        <w:rPr>
          <w:rFonts w:hint="eastAsia" w:ascii="仿宋_GB2312" w:eastAsia="楷体_GB2312" w:cs="仿宋_GB2312"/>
          <w:sz w:val="32"/>
          <w:szCs w:val="32"/>
          <w:lang w:val="en-US"/>
        </w:rPr>
      </w:pPr>
      <w:r>
        <w:rPr>
          <w:rFonts w:hint="eastAsia" w:ascii="仿宋_GB2312" w:hAnsi="Calibri" w:eastAsia="仿宋_GB2312" w:cs="仿宋_GB2312"/>
          <w:kern w:val="2"/>
          <w:sz w:val="32"/>
          <w:szCs w:val="32"/>
          <w:lang w:val="en-US" w:eastAsia="zh-CN" w:bidi="ar"/>
        </w:rPr>
        <w:t>加强公路沿线充电基础设施配套电网建设改造，强化农村电网改造提质升级，合理</w:t>
      </w:r>
      <w:r>
        <w:rPr>
          <w:rStyle w:val="7"/>
          <w:rFonts w:hint="eastAsia" w:ascii="仿宋_GB2312" w:hAnsi="仿宋_GB2312" w:eastAsia="仿宋_GB2312" w:cs="仿宋_GB2312"/>
          <w:kern w:val="2"/>
          <w:sz w:val="32"/>
          <w:szCs w:val="32"/>
          <w:lang w:val="en-US" w:eastAsia="zh-CN" w:bidi="ar"/>
        </w:rPr>
        <w:t>预留高压、大功率充电基础设施充电保障能力，确保为充电设施接入电网提供条件，</w:t>
      </w:r>
      <w:r>
        <w:rPr>
          <w:rFonts w:hint="eastAsia" w:ascii="仿宋_GB2312" w:hAnsi="Calibri" w:eastAsia="仿宋_GB2312" w:cs="仿宋_GB2312"/>
          <w:kern w:val="2"/>
          <w:sz w:val="32"/>
          <w:szCs w:val="32"/>
          <w:lang w:val="en-US" w:eastAsia="zh-CN" w:bidi="ar"/>
        </w:rPr>
        <w:t>确保电力供应质量满足充电基础设施运营需求</w:t>
      </w:r>
      <w:r>
        <w:rPr>
          <w:rFonts w:hint="eastAsia" w:ascii="仿宋_GB2312" w:hAnsi="Calibri" w:cs="仿宋_GB2312"/>
          <w:kern w:val="2"/>
          <w:sz w:val="32"/>
          <w:szCs w:val="32"/>
          <w:lang w:val="en-US" w:eastAsia="zh-CN" w:bidi="ar"/>
        </w:rPr>
        <w:t>；</w:t>
      </w:r>
      <w:r>
        <w:rPr>
          <w:rStyle w:val="7"/>
          <w:rFonts w:hint="eastAsia" w:ascii="仿宋_GB2312" w:hAnsi="仿宋_GB2312" w:eastAsia="仿宋_GB2312" w:cs="仿宋_GB2312"/>
          <w:kern w:val="2"/>
          <w:sz w:val="32"/>
          <w:szCs w:val="32"/>
          <w:lang w:val="en-US" w:eastAsia="zh-CN" w:bidi="ar"/>
        </w:rPr>
        <w:t>积极推广“互联网+”办电服务，推动与政府部门信息共享，利用“网上国网”实现客户“一证办电”，为用户提供便捷的资料提交、业务办理、进程查询和服务质量评价，提升接网便捷性。</w:t>
      </w:r>
      <w:r>
        <w:rPr>
          <w:rFonts w:hint="eastAsia" w:ascii="楷体_GB2312" w:hAnsi="Calibri" w:eastAsia="楷体_GB2312" w:cs="楷体_GB2312"/>
          <w:kern w:val="2"/>
          <w:sz w:val="32"/>
          <w:szCs w:val="32"/>
          <w:lang w:val="en-US" w:eastAsia="zh-CN" w:bidi="ar"/>
        </w:rPr>
        <w:t>（责任单位：省电力公司、省能源局）</w:t>
      </w:r>
      <w:r>
        <w:rPr>
          <w:rStyle w:val="7"/>
          <w:rFonts w:hint="eastAsia" w:ascii="仿宋_GB2312" w:hAnsi="仿宋_GB2312" w:eastAsia="仿宋_GB2312" w:cs="仿宋_GB2312"/>
          <w:kern w:val="2"/>
          <w:sz w:val="32"/>
          <w:szCs w:val="32"/>
          <w:lang w:val="en-US" w:eastAsia="zh-CN" w:bidi="ar"/>
        </w:rPr>
        <w:t>各地相关部门要支持公路沿线配套电网建设改造，在路网规划和新、改（扩）建公路时，充分预留电力线路廊道，在行政审批、管廊建设使用等方面为电力接网工程创造有利条件</w:t>
      </w:r>
      <w:r>
        <w:rPr>
          <w:rFonts w:hint="eastAsia" w:ascii="楷体_GB2312" w:hAnsi="Calibri" w:eastAsia="楷体_GB2312" w:cs="楷体_GB2312"/>
          <w:kern w:val="2"/>
          <w:sz w:val="32"/>
          <w:szCs w:val="32"/>
          <w:lang w:val="en-US" w:eastAsia="zh-CN" w:bidi="ar"/>
        </w:rPr>
        <w:t>。</w:t>
      </w:r>
      <w:r>
        <w:rPr>
          <w:rFonts w:hint="eastAsia" w:ascii="Times New Roman" w:hAnsi="Times New Roman" w:eastAsia="楷体_GB2312" w:cs="楷体_GB2312"/>
          <w:kern w:val="2"/>
          <w:sz w:val="32"/>
          <w:szCs w:val="32"/>
          <w:lang w:val="en-US" w:eastAsia="zh-CN" w:bidi="ar"/>
        </w:rPr>
        <w:t>（</w:t>
      </w:r>
      <w:r>
        <w:rPr>
          <w:rFonts w:hint="eastAsia" w:ascii="楷体_GB2312" w:hAnsi="Calibri" w:eastAsia="楷体_GB2312" w:cs="楷体_GB2312"/>
          <w:kern w:val="2"/>
          <w:sz w:val="32"/>
          <w:szCs w:val="32"/>
          <w:lang w:val="en-US" w:eastAsia="zh-CN" w:bidi="ar"/>
        </w:rPr>
        <w:t>责任单位：省交通运输厅、省能源局）</w:t>
      </w:r>
    </w:p>
    <w:p>
      <w:pPr>
        <w:keepNext w:val="0"/>
        <w:keepLines w:val="0"/>
        <w:widowControl w:val="0"/>
        <w:suppressLineNumbers w:val="0"/>
        <w:snapToGrid w:val="0"/>
        <w:spacing w:before="0" w:beforeAutospacing="0" w:after="0" w:afterLines="0" w:afterAutospacing="0" w:line="544" w:lineRule="exact"/>
        <w:ind w:left="0" w:right="0" w:firstLine="640" w:firstLineChars="200"/>
        <w:jc w:val="both"/>
        <w:rPr>
          <w:rFonts w:hint="eastAsia" w:ascii="楷体_GB2312" w:hAnsi="楷体_GB2312" w:eastAsia="楷体_GB2312" w:cs="楷体_GB2312"/>
          <w:sz w:val="32"/>
          <w:szCs w:val="15"/>
          <w:lang w:val="en-US"/>
        </w:rPr>
      </w:pPr>
      <w:r>
        <w:rPr>
          <w:rFonts w:hint="eastAsia" w:ascii="楷体_GB2312" w:hAnsi="楷体_GB2312" w:eastAsia="楷体_GB2312" w:cs="楷体_GB2312"/>
          <w:kern w:val="2"/>
          <w:sz w:val="32"/>
          <w:szCs w:val="15"/>
          <w:lang w:val="en-US" w:eastAsia="zh-CN" w:bidi="ar"/>
        </w:rPr>
        <w:t>（四）推广新技术新设备应用</w:t>
      </w:r>
    </w:p>
    <w:p>
      <w:pPr>
        <w:keepNext w:val="0"/>
        <w:keepLines w:val="0"/>
        <w:widowControl w:val="0"/>
        <w:suppressLineNumbers w:val="0"/>
        <w:snapToGrid w:val="0"/>
        <w:spacing w:before="0" w:beforeAutospacing="0" w:after="0" w:afterLines="0" w:afterAutospacing="0" w:line="544" w:lineRule="exact"/>
        <w:ind w:left="0" w:right="0" w:firstLine="640" w:firstLineChars="200"/>
        <w:jc w:val="both"/>
        <w:rPr>
          <w:rFonts w:hint="eastAsia" w:ascii="仿宋_GB2312" w:eastAsia="仿宋_GB2312" w:cs="仿宋_GB2312"/>
          <w:sz w:val="32"/>
          <w:szCs w:val="15"/>
          <w:lang w:val="en-US"/>
        </w:rPr>
      </w:pPr>
      <w:r>
        <w:rPr>
          <w:rFonts w:hint="eastAsia" w:ascii="仿宋_GB2312" w:hAnsi="Calibri" w:eastAsia="仿宋_GB2312" w:cs="仿宋_GB2312"/>
          <w:kern w:val="2"/>
          <w:sz w:val="32"/>
          <w:szCs w:val="15"/>
          <w:lang w:val="en-US" w:eastAsia="zh-CN" w:bidi="ar"/>
        </w:rPr>
        <w:t>积极探索公路沿线充电基础设施与智能电网、分布可再生能源、智能交通融合发展的技术方案，鼓励大容量储能技术研发，提升电网汇集和外送能力，鼓励无线充电、自动无人充电等新型充电基础设施及装备技术、前瞻性技术研发。推动在城市群周边等高速公路服务区建设超快充、大功率电动汽车充电基础设施，提升充电基础设施全寿命周期收益。鼓励具备建设条件的公路服务区（站）、停车场、客运站场、物流园区开展光伏、储能与充换电设施一体化建设，</w:t>
      </w:r>
      <w:r>
        <w:rPr>
          <w:rFonts w:hint="eastAsia" w:ascii="仿宋_GB2312" w:hAnsi="Calibri" w:eastAsia="仿宋_GB2312" w:cs="仿宋_GB2312"/>
          <w:kern w:val="2"/>
          <w:sz w:val="32"/>
          <w:szCs w:val="32"/>
          <w:lang w:val="en-US" w:eastAsia="zh-CN" w:bidi="ar"/>
        </w:rPr>
        <w:t>支持电动汽车生产、公交客运、物流运输等企业在公路服务区（站）、</w:t>
      </w:r>
      <w:r>
        <w:rPr>
          <w:rFonts w:hint="eastAsia" w:ascii="仿宋_GB2312" w:hAnsi="Calibri" w:eastAsia="仿宋_GB2312" w:cs="仿宋_GB2312"/>
          <w:kern w:val="2"/>
          <w:sz w:val="32"/>
          <w:szCs w:val="15"/>
          <w:lang w:val="en-US" w:eastAsia="zh-CN" w:bidi="ar"/>
        </w:rPr>
        <w:t>停车场、客运站场、物流园区</w:t>
      </w:r>
      <w:r>
        <w:rPr>
          <w:rFonts w:hint="eastAsia" w:ascii="仿宋_GB2312" w:hAnsi="Calibri" w:eastAsia="仿宋_GB2312" w:cs="仿宋_GB2312"/>
          <w:kern w:val="2"/>
          <w:sz w:val="32"/>
          <w:szCs w:val="32"/>
          <w:lang w:val="en-US" w:eastAsia="zh-CN" w:bidi="ar"/>
        </w:rPr>
        <w:t>建设布局专用充换电站</w:t>
      </w:r>
      <w:r>
        <w:rPr>
          <w:rFonts w:hint="eastAsia" w:ascii="仿宋_GB2312" w:hAnsi="Calibri" w:eastAsia="仿宋_GB2312" w:cs="仿宋_GB2312"/>
          <w:kern w:val="2"/>
          <w:sz w:val="32"/>
          <w:szCs w:val="15"/>
          <w:lang w:val="en-US" w:eastAsia="zh-CN" w:bidi="ar"/>
        </w:rPr>
        <w:t>。</w:t>
      </w:r>
      <w:r>
        <w:rPr>
          <w:rFonts w:hint="eastAsia" w:ascii="Times New Roman" w:hAnsi="Times New Roman" w:eastAsia="楷体_GB2312" w:cs="楷体_GB2312"/>
          <w:kern w:val="2"/>
          <w:sz w:val="32"/>
          <w:szCs w:val="32"/>
          <w:lang w:val="en-US" w:eastAsia="zh-CN" w:bidi="ar"/>
        </w:rPr>
        <w:t>（</w:t>
      </w:r>
      <w:r>
        <w:rPr>
          <w:rFonts w:hint="eastAsia" w:ascii="楷体_GB2312" w:hAnsi="Calibri" w:eastAsia="楷体_GB2312" w:cs="楷体_GB2312"/>
          <w:kern w:val="2"/>
          <w:sz w:val="32"/>
          <w:szCs w:val="32"/>
          <w:lang w:val="en-US" w:eastAsia="zh-CN" w:bidi="ar"/>
        </w:rPr>
        <w:t>责任单位：省能源局、省交通运输厅、省电力公司）</w:t>
      </w:r>
    </w:p>
    <w:p>
      <w:pPr>
        <w:keepNext w:val="0"/>
        <w:keepLines w:val="0"/>
        <w:widowControl w:val="0"/>
        <w:suppressLineNumbers w:val="0"/>
        <w:snapToGrid w:val="0"/>
        <w:spacing w:before="0" w:beforeAutospacing="0" w:after="0" w:afterLines="0" w:afterAutospacing="0" w:line="544" w:lineRule="exact"/>
        <w:ind w:left="0" w:right="0" w:firstLine="640" w:firstLineChars="200"/>
        <w:jc w:val="both"/>
        <w:rPr>
          <w:rFonts w:hint="eastAsia" w:ascii="楷体_GB2312" w:hAnsi="楷体_GB2312" w:eastAsia="楷体_GB2312" w:cs="楷体_GB2312"/>
          <w:sz w:val="32"/>
          <w:szCs w:val="15"/>
          <w:lang w:val="en-US"/>
        </w:rPr>
      </w:pPr>
      <w:r>
        <w:rPr>
          <w:rFonts w:hint="eastAsia" w:ascii="楷体_GB2312" w:hAnsi="楷体_GB2312" w:eastAsia="楷体_GB2312" w:cs="楷体_GB2312"/>
          <w:kern w:val="2"/>
          <w:sz w:val="32"/>
          <w:szCs w:val="15"/>
          <w:lang w:val="en-US" w:eastAsia="zh-CN" w:bidi="ar"/>
        </w:rPr>
        <w:t>（五）加强服务信息采集及发布</w:t>
      </w:r>
    </w:p>
    <w:p>
      <w:pPr>
        <w:keepNext w:val="0"/>
        <w:keepLines w:val="0"/>
        <w:widowControl w:val="0"/>
        <w:suppressLineNumbers w:val="0"/>
        <w:snapToGrid w:val="0"/>
        <w:spacing w:before="0" w:beforeAutospacing="0" w:after="0" w:afterLines="0" w:afterAutospacing="0" w:line="544" w:lineRule="exact"/>
        <w:ind w:left="0" w:right="0" w:firstLine="640" w:firstLineChars="200"/>
        <w:jc w:val="both"/>
        <w:rPr>
          <w:rFonts w:hint="eastAsia" w:ascii="仿宋_GB2312" w:eastAsia="仿宋_GB2312" w:cs="仿宋_GB2312"/>
          <w:sz w:val="32"/>
          <w:szCs w:val="15"/>
          <w:lang w:val="en-US"/>
        </w:rPr>
      </w:pPr>
      <w:r>
        <w:rPr>
          <w:rFonts w:hint="eastAsia" w:ascii="仿宋_GB2312" w:hAnsi="Calibri" w:eastAsia="仿宋_GB2312" w:cs="仿宋_GB2312"/>
          <w:kern w:val="2"/>
          <w:sz w:val="32"/>
          <w:szCs w:val="15"/>
          <w:lang w:val="en-US" w:eastAsia="zh-CN" w:bidi="ar"/>
        </w:rPr>
        <w:t>加快数字化改革，</w:t>
      </w:r>
      <w:r>
        <w:rPr>
          <w:rFonts w:hint="eastAsia" w:ascii="Times New Roman" w:hAnsi="Times New Roman" w:eastAsia="仿宋_GB2312" w:cs="仿宋_GB2312"/>
          <w:kern w:val="0"/>
          <w:sz w:val="32"/>
          <w:szCs w:val="32"/>
          <w:lang w:val="en-US" w:eastAsia="zh-CN" w:bidi="ar"/>
        </w:rPr>
        <w:t>推进浙里办“一键找桩”数字化应用和</w:t>
      </w:r>
      <w:r>
        <w:rPr>
          <w:rFonts w:hint="eastAsia" w:ascii="仿宋_GB2312" w:hAnsi="Calibri" w:eastAsia="仿宋_GB2312" w:cs="仿宋_GB2312"/>
          <w:kern w:val="2"/>
          <w:sz w:val="32"/>
          <w:szCs w:val="15"/>
          <w:lang w:val="en-US" w:eastAsia="zh-CN" w:bidi="ar"/>
        </w:rPr>
        <w:t>充电基础设施物联网建设，探索预约充电等服务功能，</w:t>
      </w:r>
      <w:r>
        <w:rPr>
          <w:rFonts w:hint="eastAsia" w:ascii="Times New Roman" w:hAnsi="Times New Roman" w:eastAsia="仿宋_GB2312" w:cs="仿宋_GB2312"/>
          <w:kern w:val="0"/>
          <w:sz w:val="32"/>
          <w:szCs w:val="32"/>
          <w:lang w:val="en-US" w:eastAsia="zh-CN" w:bidi="ar"/>
        </w:rPr>
        <w:t>完善充电设施定位、运行状态、收费标准等服务信息，</w:t>
      </w:r>
      <w:r>
        <w:rPr>
          <w:rFonts w:hint="eastAsia" w:ascii="仿宋_GB2312" w:hAnsi="Times New Roman" w:eastAsia="仿宋_GB2312" w:cs="仿宋_GB2312"/>
          <w:kern w:val="0"/>
          <w:sz w:val="32"/>
          <w:szCs w:val="32"/>
          <w:lang w:val="en-US" w:eastAsia="zh-CN" w:bidi="ar"/>
        </w:rPr>
        <w:t>实现公路</w:t>
      </w:r>
      <w:r>
        <w:rPr>
          <w:rFonts w:hint="eastAsia" w:ascii="仿宋_GB2312" w:hAnsi="Calibri" w:eastAsia="仿宋_GB2312" w:cs="仿宋_GB2312"/>
          <w:kern w:val="2"/>
          <w:sz w:val="32"/>
          <w:szCs w:val="15"/>
          <w:lang w:val="en-US" w:eastAsia="zh-CN" w:bidi="ar"/>
        </w:rPr>
        <w:t>沿线充电设施</w:t>
      </w:r>
      <w:r>
        <w:rPr>
          <w:rFonts w:hint="eastAsia" w:ascii="Times New Roman" w:hAnsi="Times New Roman" w:eastAsia="仿宋_GB2312" w:cs="仿宋_GB2312"/>
          <w:kern w:val="0"/>
          <w:sz w:val="32"/>
          <w:szCs w:val="32"/>
          <w:lang w:val="en-US" w:eastAsia="zh-CN" w:bidi="ar"/>
        </w:rPr>
        <w:t>信息</w:t>
      </w:r>
      <w:r>
        <w:rPr>
          <w:rFonts w:hint="eastAsia" w:ascii="仿宋_GB2312" w:hAnsi="Times New Roman" w:eastAsia="仿宋_GB2312" w:cs="仿宋_GB2312"/>
          <w:kern w:val="0"/>
          <w:sz w:val="32"/>
          <w:szCs w:val="32"/>
          <w:lang w:val="en-US" w:eastAsia="zh-CN" w:bidi="ar"/>
        </w:rPr>
        <w:t>动态</w:t>
      </w:r>
      <w:r>
        <w:rPr>
          <w:rFonts w:hint="eastAsia" w:ascii="Times New Roman" w:hAnsi="Times New Roman" w:eastAsia="仿宋_GB2312" w:cs="仿宋_GB2312"/>
          <w:kern w:val="0"/>
          <w:sz w:val="32"/>
          <w:szCs w:val="32"/>
          <w:lang w:val="en-US" w:eastAsia="zh-CN" w:bidi="ar"/>
        </w:rPr>
        <w:t>监测、滚动更新，探索停车充电一体化等创新模式，高质量为公众提供安全、便捷、高效服务</w:t>
      </w:r>
      <w:r>
        <w:rPr>
          <w:rFonts w:hint="eastAsia" w:ascii="仿宋_GB2312" w:hAnsi="Calibri" w:eastAsia="仿宋_GB2312" w:cs="仿宋_GB2312"/>
          <w:kern w:val="2"/>
          <w:sz w:val="32"/>
          <w:szCs w:val="15"/>
          <w:lang w:val="en-US" w:eastAsia="zh-CN" w:bidi="ar"/>
        </w:rPr>
        <w:t>。</w:t>
      </w:r>
      <w:r>
        <w:rPr>
          <w:rFonts w:hint="eastAsia" w:ascii="Times New Roman" w:hAnsi="Times New Roman" w:eastAsia="楷体_GB2312" w:cs="楷体_GB2312"/>
          <w:kern w:val="2"/>
          <w:sz w:val="32"/>
          <w:szCs w:val="32"/>
          <w:lang w:val="en-US" w:eastAsia="zh-CN" w:bidi="ar"/>
        </w:rPr>
        <w:t>（</w:t>
      </w:r>
      <w:r>
        <w:rPr>
          <w:rFonts w:hint="eastAsia" w:ascii="楷体_GB2312" w:hAnsi="Calibri" w:eastAsia="楷体_GB2312" w:cs="楷体_GB2312"/>
          <w:kern w:val="2"/>
          <w:sz w:val="32"/>
          <w:szCs w:val="32"/>
          <w:lang w:val="en-US" w:eastAsia="zh-CN" w:bidi="ar"/>
        </w:rPr>
        <w:t>责任单位：省能源局）</w:t>
      </w:r>
      <w:r>
        <w:rPr>
          <w:rFonts w:hint="eastAsia" w:ascii="Times New Roman" w:hAnsi="Times New Roman" w:eastAsia="仿宋_GB2312" w:cs="仿宋_GB2312"/>
          <w:kern w:val="0"/>
          <w:sz w:val="32"/>
          <w:szCs w:val="32"/>
          <w:lang w:val="en-US" w:eastAsia="zh-CN" w:bidi="ar"/>
        </w:rPr>
        <w:t>鼓励互联网地图服务平台参与公路沿线充电设施信息采集及发布服务，推</w:t>
      </w:r>
      <w:r>
        <w:rPr>
          <w:rFonts w:hint="eastAsia" w:ascii="仿宋_GB2312" w:hAnsi="Calibri" w:eastAsia="仿宋_GB2312" w:cs="仿宋_GB2312"/>
          <w:kern w:val="2"/>
          <w:sz w:val="32"/>
          <w:szCs w:val="15"/>
          <w:lang w:val="en-US" w:eastAsia="zh-CN" w:bidi="ar"/>
        </w:rPr>
        <w:t>动充电基础设施物联网互联互通，实现</w:t>
      </w:r>
      <w:r>
        <w:rPr>
          <w:rFonts w:hint="eastAsia" w:ascii="Times New Roman" w:hAnsi="Times New Roman" w:eastAsia="仿宋_GB2312" w:cs="仿宋_GB2312"/>
          <w:kern w:val="0"/>
          <w:sz w:val="32"/>
          <w:szCs w:val="32"/>
          <w:lang w:val="en-US" w:eastAsia="zh-CN" w:bidi="ar"/>
        </w:rPr>
        <w:t>公路服务区管理平台与“一键找桩”</w:t>
      </w:r>
      <w:r>
        <w:rPr>
          <w:rFonts w:hint="eastAsia" w:ascii="仿宋_GB2312" w:hAnsi="Calibri" w:eastAsia="仿宋_GB2312" w:cs="仿宋_GB2312"/>
          <w:kern w:val="2"/>
          <w:sz w:val="32"/>
          <w:szCs w:val="15"/>
          <w:lang w:val="en-US" w:eastAsia="zh-CN" w:bidi="ar"/>
        </w:rPr>
        <w:t>、省能源大数据中心等</w:t>
      </w:r>
      <w:r>
        <w:rPr>
          <w:rFonts w:hint="eastAsia" w:ascii="Times New Roman" w:hAnsi="Times New Roman" w:eastAsia="仿宋_GB2312" w:cs="仿宋_GB2312"/>
          <w:kern w:val="0"/>
          <w:sz w:val="32"/>
          <w:szCs w:val="32"/>
          <w:lang w:val="en-US" w:eastAsia="zh-CN" w:bidi="ar"/>
        </w:rPr>
        <w:t>平台信息互通，新建、改扩建服务区（站）充电基础设施应随工程交付同步纳入公路服务区管理平台联网管理范围，已投入运营服务区充电设施应于</w:t>
      </w:r>
      <w:r>
        <w:rPr>
          <w:rFonts w:hint="eastAsia" w:ascii="仿宋_GB2312" w:hAnsi="Times New Roman" w:eastAsia="仿宋_GB2312" w:cs="仿宋_GB2312"/>
          <w:kern w:val="0"/>
          <w:sz w:val="32"/>
          <w:szCs w:val="32"/>
          <w:lang w:val="en-US" w:eastAsia="zh-CN" w:bidi="ar"/>
        </w:rPr>
        <w:t>2022年底前纳入公路服务区管理平台联网管理范围</w:t>
      </w:r>
      <w:r>
        <w:rPr>
          <w:rFonts w:hint="eastAsia" w:ascii="Times New Roman" w:hAnsi="Times New Roman" w:eastAsia="仿宋_GB2312" w:cs="仿宋_GB2312"/>
          <w:kern w:val="0"/>
          <w:sz w:val="32"/>
          <w:szCs w:val="32"/>
          <w:lang w:val="en-US" w:eastAsia="zh-CN" w:bidi="ar"/>
        </w:rPr>
        <w:t>。</w:t>
      </w:r>
      <w:r>
        <w:rPr>
          <w:rFonts w:hint="eastAsia" w:ascii="仿宋_GB2312" w:hAnsi="Times New Roman" w:eastAsia="仿宋_GB2312" w:cs="仿宋_GB2312"/>
          <w:kern w:val="2"/>
          <w:sz w:val="32"/>
          <w:szCs w:val="32"/>
          <w:lang w:val="en-US" w:eastAsia="zh-CN" w:bidi="ar"/>
        </w:rPr>
        <w:t>（</w:t>
      </w:r>
      <w:r>
        <w:rPr>
          <w:rFonts w:hint="eastAsia" w:ascii="仿宋_GB2312" w:hAnsi="Calibri" w:eastAsia="仿宋_GB2312" w:cs="仿宋_GB2312"/>
          <w:kern w:val="2"/>
          <w:sz w:val="32"/>
          <w:szCs w:val="32"/>
          <w:lang w:val="en-US" w:eastAsia="zh-CN" w:bidi="ar"/>
        </w:rPr>
        <w:t>责任单</w:t>
      </w:r>
      <w:r>
        <w:rPr>
          <w:rFonts w:hint="eastAsia" w:ascii="楷体_GB2312" w:hAnsi="Calibri" w:eastAsia="楷体_GB2312" w:cs="楷体_GB2312"/>
          <w:kern w:val="2"/>
          <w:sz w:val="32"/>
          <w:szCs w:val="32"/>
          <w:lang w:val="en-US" w:eastAsia="zh-CN" w:bidi="ar"/>
        </w:rPr>
        <w:t>位：省交通运输厅、省能源局、省电力公司）</w:t>
      </w:r>
    </w:p>
    <w:p>
      <w:pPr>
        <w:keepNext w:val="0"/>
        <w:keepLines w:val="0"/>
        <w:widowControl w:val="0"/>
        <w:suppressLineNumbers w:val="0"/>
        <w:snapToGrid w:val="0"/>
        <w:spacing w:before="0" w:beforeAutospacing="0" w:after="0" w:afterLines="0" w:afterAutospacing="0" w:line="544" w:lineRule="exact"/>
        <w:ind w:left="0" w:right="0" w:firstLine="640" w:firstLineChars="200"/>
        <w:jc w:val="both"/>
        <w:rPr>
          <w:rFonts w:hint="eastAsia" w:ascii="楷体_GB2312" w:hAnsi="楷体_GB2312" w:eastAsia="楷体_GB2312" w:cs="楷体_GB2312"/>
          <w:sz w:val="32"/>
          <w:szCs w:val="15"/>
          <w:lang w:val="en-US"/>
        </w:rPr>
      </w:pPr>
      <w:r>
        <w:rPr>
          <w:rFonts w:hint="eastAsia" w:ascii="楷体_GB2312" w:hAnsi="楷体_GB2312" w:eastAsia="楷体_GB2312" w:cs="楷体_GB2312"/>
          <w:kern w:val="2"/>
          <w:sz w:val="32"/>
          <w:szCs w:val="15"/>
          <w:lang w:val="en-US" w:eastAsia="zh-CN" w:bidi="ar"/>
        </w:rPr>
        <w:t>（六）加强充电基础设施运行维护</w:t>
      </w:r>
    </w:p>
    <w:p>
      <w:pPr>
        <w:keepNext w:val="0"/>
        <w:keepLines w:val="0"/>
        <w:widowControl w:val="0"/>
        <w:suppressLineNumbers w:val="0"/>
        <w:snapToGrid w:val="0"/>
        <w:spacing w:before="0" w:beforeAutospacing="0" w:after="0" w:afterLines="0" w:afterAutospacing="0" w:line="544" w:lineRule="exact"/>
        <w:ind w:left="0" w:right="0" w:firstLine="640" w:firstLineChars="200"/>
        <w:jc w:val="both"/>
        <w:rPr>
          <w:rFonts w:hint="eastAsia" w:ascii="楷体_GB2312" w:eastAsia="楷体_GB2312" w:cs="楷体_GB2312"/>
          <w:sz w:val="32"/>
          <w:szCs w:val="32"/>
          <w:lang w:val="en-US"/>
        </w:rPr>
      </w:pPr>
      <w:r>
        <w:rPr>
          <w:rFonts w:hint="eastAsia" w:ascii="Times New Roman" w:hAnsi="Times New Roman" w:eastAsia="仿宋_GB2312" w:cs="仿宋_GB2312"/>
          <w:kern w:val="0"/>
          <w:sz w:val="32"/>
          <w:szCs w:val="32"/>
          <w:lang w:val="en-US" w:eastAsia="zh-CN" w:bidi="ar"/>
        </w:rPr>
        <w:t>鼓励充电设施运营企业与服务区（站）经营管理单位合作开展多种模式的充电基础设施建设，完善运行维护机制，规范充电设施人员、设备、维护保养、日常运行、应急处理等管理，定期开展应急培训，通过智能化和数字化手段，提升设施可用率和应急处理能力，做好公路沿线充电服务保障。</w:t>
      </w:r>
      <w:r>
        <w:rPr>
          <w:rFonts w:hint="eastAsia" w:ascii="Times New Roman" w:hAnsi="Times New Roman" w:eastAsia="楷体_GB2312" w:cs="楷体_GB2312"/>
          <w:kern w:val="2"/>
          <w:sz w:val="32"/>
          <w:szCs w:val="32"/>
          <w:lang w:val="en-US" w:eastAsia="zh-CN" w:bidi="ar"/>
        </w:rPr>
        <w:t>（</w:t>
      </w:r>
      <w:r>
        <w:rPr>
          <w:rFonts w:hint="eastAsia" w:ascii="楷体_GB2312" w:hAnsi="Calibri" w:eastAsia="楷体_GB2312" w:cs="楷体_GB2312"/>
          <w:kern w:val="2"/>
          <w:sz w:val="32"/>
          <w:szCs w:val="32"/>
          <w:lang w:val="en-US" w:eastAsia="zh-CN" w:bidi="ar"/>
        </w:rPr>
        <w:t>责任单位：省电力公司、省能源局、省交通运输厅）</w:t>
      </w:r>
    </w:p>
    <w:p>
      <w:pPr>
        <w:keepNext w:val="0"/>
        <w:keepLines w:val="0"/>
        <w:widowControl w:val="0"/>
        <w:suppressLineNumbers w:val="0"/>
        <w:snapToGrid w:val="0"/>
        <w:spacing w:before="0" w:beforeAutospacing="0" w:after="0" w:afterLines="0" w:afterAutospacing="0" w:line="544" w:lineRule="exact"/>
        <w:ind w:left="0" w:right="0" w:firstLine="640" w:firstLineChars="200"/>
        <w:jc w:val="both"/>
        <w:rPr>
          <w:rFonts w:hint="eastAsia" w:ascii="黑体" w:hAnsi="宋体" w:eastAsia="黑体" w:cs="黑体"/>
          <w:color w:val="000000"/>
          <w:sz w:val="32"/>
          <w:szCs w:val="20"/>
          <w:lang w:val="en-US"/>
        </w:rPr>
      </w:pPr>
      <w:r>
        <w:rPr>
          <w:rFonts w:hint="eastAsia" w:ascii="黑体" w:hAnsi="宋体" w:eastAsia="黑体" w:cs="黑体"/>
          <w:color w:val="000000"/>
          <w:kern w:val="2"/>
          <w:sz w:val="32"/>
          <w:szCs w:val="20"/>
          <w:lang w:val="en-US" w:eastAsia="zh-CN" w:bidi="ar"/>
        </w:rPr>
        <w:t>三、实施步骤</w:t>
      </w:r>
    </w:p>
    <w:p>
      <w:pPr>
        <w:keepNext w:val="0"/>
        <w:keepLines w:val="0"/>
        <w:widowControl w:val="0"/>
        <w:suppressLineNumbers w:val="0"/>
        <w:snapToGrid w:val="0"/>
        <w:spacing w:before="0" w:beforeAutospacing="0" w:after="0" w:afterLines="0" w:afterAutospacing="0" w:line="544" w:lineRule="exact"/>
        <w:ind w:left="0" w:right="0" w:firstLine="640" w:firstLineChars="200"/>
        <w:jc w:val="both"/>
        <w:rPr>
          <w:rFonts w:hint="eastAsia" w:ascii="楷体_GB2312" w:hAnsi="楷体_GB2312" w:eastAsia="楷体_GB2312" w:cs="楷体_GB2312"/>
          <w:sz w:val="32"/>
          <w:szCs w:val="32"/>
          <w:lang w:val="en-US" w:bidi="ar"/>
        </w:rPr>
      </w:pPr>
      <w:r>
        <w:rPr>
          <w:rStyle w:val="7"/>
          <w:rFonts w:hint="eastAsia" w:ascii="楷体_GB2312" w:hAnsi="楷体_GB2312" w:eastAsia="楷体_GB2312" w:cs="楷体_GB2312"/>
          <w:kern w:val="2"/>
          <w:sz w:val="32"/>
          <w:szCs w:val="32"/>
          <w:lang w:val="en-US" w:eastAsia="zh-CN" w:bidi="ar"/>
        </w:rPr>
        <w:t>（一）制定实施方案（2022年11月20日前）</w:t>
      </w:r>
    </w:p>
    <w:p>
      <w:pPr>
        <w:keepNext w:val="0"/>
        <w:keepLines w:val="0"/>
        <w:widowControl w:val="0"/>
        <w:suppressLineNumbers w:val="0"/>
        <w:snapToGrid w:val="0"/>
        <w:spacing w:before="0" w:beforeAutospacing="0" w:after="0" w:afterLines="0" w:afterAutospacing="0" w:line="544" w:lineRule="exact"/>
        <w:ind w:left="0" w:right="0" w:firstLine="640" w:firstLineChars="200"/>
        <w:jc w:val="both"/>
        <w:rPr>
          <w:rFonts w:hint="eastAsia" w:ascii="仿宋_GB2312" w:hAnsi="仿宋_GB2312" w:eastAsia="仿宋_GB2312" w:cs="仿宋_GB2312"/>
          <w:sz w:val="32"/>
          <w:szCs w:val="32"/>
          <w:lang w:val="en-US" w:bidi="ar"/>
        </w:rPr>
      </w:pPr>
      <w:r>
        <w:rPr>
          <w:rStyle w:val="7"/>
          <w:rFonts w:hint="eastAsia" w:ascii="仿宋_GB2312" w:hAnsi="仿宋_GB2312" w:eastAsia="仿宋_GB2312" w:cs="仿宋_GB2312"/>
          <w:kern w:val="2"/>
          <w:sz w:val="32"/>
          <w:szCs w:val="32"/>
          <w:lang w:val="en-US" w:eastAsia="zh-CN" w:bidi="ar"/>
        </w:rPr>
        <w:t>各市交通运输、能源主管部门会同供电公司组织充电设施运营企业等,按照本通知要求,调查公路沿线充电基础设施建设和运维现状﹑存在问题与需求,研究制定本市公路沿线充电基础设施建设实施方案,明确建设工作目标任务、时间节点、职责分工和实施要求,落实公路沿线充电设施建设试点单位，指导相关单位认真落实。</w:t>
      </w:r>
    </w:p>
    <w:p>
      <w:pPr>
        <w:keepNext w:val="0"/>
        <w:keepLines w:val="0"/>
        <w:widowControl w:val="0"/>
        <w:suppressLineNumbers w:val="0"/>
        <w:snapToGrid w:val="0"/>
        <w:spacing w:before="0" w:beforeAutospacing="0" w:after="0" w:afterLines="0" w:afterAutospacing="0" w:line="544" w:lineRule="exact"/>
        <w:ind w:left="0" w:right="0" w:firstLine="640" w:firstLineChars="200"/>
        <w:jc w:val="both"/>
        <w:rPr>
          <w:rFonts w:hint="eastAsia" w:ascii="楷体_GB2312" w:hAnsi="楷体_GB2312" w:eastAsia="楷体_GB2312" w:cs="楷体_GB2312"/>
          <w:sz w:val="32"/>
          <w:szCs w:val="32"/>
          <w:lang w:val="en-US" w:bidi="ar"/>
        </w:rPr>
      </w:pPr>
      <w:r>
        <w:rPr>
          <w:rStyle w:val="7"/>
          <w:rFonts w:hint="eastAsia" w:ascii="楷体_GB2312" w:hAnsi="楷体_GB2312" w:eastAsia="楷体_GB2312" w:cs="楷体_GB2312"/>
          <w:kern w:val="2"/>
          <w:sz w:val="32"/>
          <w:szCs w:val="32"/>
          <w:lang w:val="en-US" w:eastAsia="zh-CN" w:bidi="ar"/>
        </w:rPr>
        <w:t>（二）组织建设实施（2022年11月20日至2023年12月底）</w:t>
      </w:r>
    </w:p>
    <w:p>
      <w:pPr>
        <w:keepNext w:val="0"/>
        <w:keepLines w:val="0"/>
        <w:widowControl w:val="0"/>
        <w:suppressLineNumbers w:val="0"/>
        <w:snapToGrid w:val="0"/>
        <w:spacing w:before="0" w:beforeAutospacing="0" w:after="0" w:afterLines="0" w:afterAutospacing="0" w:line="544" w:lineRule="exact"/>
        <w:ind w:left="0" w:right="0" w:firstLine="640" w:firstLineChars="200"/>
        <w:jc w:val="both"/>
        <w:rPr>
          <w:rFonts w:hint="eastAsia" w:ascii="仿宋_GB2312" w:hAnsi="仿宋_GB2312" w:eastAsia="仿宋_GB2312" w:cs="仿宋_GB2312"/>
          <w:sz w:val="32"/>
          <w:szCs w:val="32"/>
          <w:lang w:val="en-US" w:bidi="ar"/>
        </w:rPr>
      </w:pPr>
      <w:r>
        <w:rPr>
          <w:rStyle w:val="7"/>
          <w:rFonts w:hint="eastAsia" w:ascii="仿宋_GB2312" w:hAnsi="仿宋_GB2312" w:eastAsia="仿宋_GB2312" w:cs="仿宋_GB2312"/>
          <w:kern w:val="2"/>
          <w:sz w:val="32"/>
          <w:szCs w:val="32"/>
          <w:lang w:val="en-US" w:eastAsia="zh-CN" w:bidi="ar"/>
        </w:rPr>
        <w:t>各市交通运输、能源主管部门会同供电公司组织充电设施运营企业等对照落实各项保障措施,结合交通运输部发布的《公路沿线充电基础设施技术指南》要求，推进公路沿线充电基础设施新改建，</w:t>
      </w:r>
      <w:r>
        <w:rPr>
          <w:rFonts w:hint="eastAsia" w:ascii="仿宋_GB2312" w:hAnsi="宋体" w:eastAsia="仿宋_GB2312" w:cs="仿宋_GB2312"/>
          <w:kern w:val="2"/>
          <w:sz w:val="32"/>
          <w:szCs w:val="32"/>
          <w:lang w:val="en-US" w:eastAsia="zh-CN" w:bidi="ar"/>
        </w:rPr>
        <w:t>优化运营与维护服务，按期完成建设任务</w:t>
      </w:r>
      <w:r>
        <w:rPr>
          <w:rStyle w:val="7"/>
          <w:rFonts w:hint="eastAsia" w:ascii="仿宋_GB2312" w:hAnsi="仿宋_GB2312" w:eastAsia="仿宋_GB2312" w:cs="仿宋_GB2312"/>
          <w:kern w:val="2"/>
          <w:sz w:val="32"/>
          <w:szCs w:val="32"/>
          <w:lang w:val="en-US" w:eastAsia="zh-CN" w:bidi="ar"/>
        </w:rPr>
        <w:t>。</w:t>
      </w:r>
    </w:p>
    <w:p>
      <w:pPr>
        <w:keepNext w:val="0"/>
        <w:keepLines w:val="0"/>
        <w:widowControl w:val="0"/>
        <w:suppressLineNumbers w:val="0"/>
        <w:snapToGrid w:val="0"/>
        <w:spacing w:before="0" w:beforeAutospacing="0" w:after="0" w:afterLines="0" w:afterAutospacing="0" w:line="544" w:lineRule="exact"/>
        <w:ind w:left="0" w:right="0" w:firstLine="640" w:firstLineChars="200"/>
        <w:jc w:val="both"/>
        <w:rPr>
          <w:rFonts w:hint="eastAsia" w:ascii="楷体_GB2312" w:hAnsi="楷体_GB2312" w:eastAsia="楷体_GB2312" w:cs="楷体_GB2312"/>
          <w:sz w:val="32"/>
          <w:szCs w:val="32"/>
          <w:lang w:val="en-US" w:bidi="ar"/>
        </w:rPr>
      </w:pPr>
      <w:r>
        <w:rPr>
          <w:rStyle w:val="7"/>
          <w:rFonts w:hint="eastAsia" w:ascii="楷体_GB2312" w:hAnsi="楷体_GB2312" w:eastAsia="楷体_GB2312" w:cs="楷体_GB2312"/>
          <w:kern w:val="2"/>
          <w:sz w:val="32"/>
          <w:szCs w:val="32"/>
          <w:lang w:val="en-US" w:eastAsia="zh-CN" w:bidi="ar"/>
        </w:rPr>
        <w:t>（三）阶段总结评估（2022年12月、2023年12月）</w:t>
      </w:r>
    </w:p>
    <w:p>
      <w:pPr>
        <w:keepNext w:val="0"/>
        <w:keepLines w:val="0"/>
        <w:widowControl w:val="0"/>
        <w:suppressLineNumbers w:val="0"/>
        <w:snapToGrid w:val="0"/>
        <w:spacing w:before="0" w:beforeAutospacing="0" w:after="0" w:afterLines="0" w:afterAutospacing="0" w:line="544" w:lineRule="exact"/>
        <w:ind w:left="0" w:right="0" w:firstLine="640" w:firstLineChars="200"/>
        <w:jc w:val="both"/>
        <w:rPr>
          <w:rFonts w:hint="eastAsia" w:ascii="仿宋_GB2312" w:hAnsi="仿宋_GB2312" w:eastAsia="仿宋_GB2312" w:cs="仿宋_GB2312"/>
          <w:sz w:val="32"/>
          <w:szCs w:val="32"/>
          <w:lang w:val="en-US" w:bidi="ar"/>
        </w:rPr>
      </w:pPr>
      <w:r>
        <w:rPr>
          <w:rStyle w:val="7"/>
          <w:rFonts w:hint="eastAsia" w:ascii="仿宋_GB2312" w:hAnsi="仿宋_GB2312" w:eastAsia="仿宋_GB2312" w:cs="仿宋_GB2312"/>
          <w:kern w:val="2"/>
          <w:sz w:val="32"/>
          <w:szCs w:val="32"/>
          <w:lang w:val="en-US" w:eastAsia="zh-CN" w:bidi="ar"/>
        </w:rPr>
        <w:t>2022年11月底前和2023年11月底分别完成高速公路和普通公路沿线充电基础设施建设总结评估工作，</w:t>
      </w:r>
      <w:r>
        <w:rPr>
          <w:rFonts w:hint="eastAsia" w:ascii="仿宋_GB2312" w:hAnsi="宋体" w:eastAsia="仿宋_GB2312" w:cs="仿宋_GB2312"/>
          <w:kern w:val="2"/>
          <w:sz w:val="32"/>
          <w:szCs w:val="32"/>
          <w:lang w:val="en-US" w:eastAsia="zh-CN" w:bidi="ar"/>
        </w:rPr>
        <w:t>总结工作经验，剖析存在问题，注重“点”“面”结合，探索成熟可复制的路径模式，研究谋划下阶段建设目标任务。</w:t>
      </w:r>
    </w:p>
    <w:p>
      <w:pPr>
        <w:keepNext w:val="0"/>
        <w:keepLines w:val="0"/>
        <w:widowControl w:val="0"/>
        <w:suppressLineNumbers w:val="0"/>
        <w:snapToGrid w:val="0"/>
        <w:spacing w:before="0" w:beforeAutospacing="0" w:after="0" w:afterLines="0" w:afterAutospacing="0" w:line="544" w:lineRule="exact"/>
        <w:ind w:left="0" w:right="0" w:firstLine="640" w:firstLineChars="200"/>
        <w:jc w:val="both"/>
        <w:rPr>
          <w:rFonts w:hint="eastAsia" w:ascii="楷体_GB2312" w:hAnsi="楷体_GB2312" w:eastAsia="楷体_GB2312" w:cs="楷体_GB2312"/>
          <w:sz w:val="32"/>
          <w:szCs w:val="32"/>
          <w:lang w:val="en-US" w:bidi="ar"/>
        </w:rPr>
      </w:pPr>
      <w:r>
        <w:rPr>
          <w:rStyle w:val="7"/>
          <w:rFonts w:hint="eastAsia" w:ascii="楷体_GB2312" w:hAnsi="楷体_GB2312" w:eastAsia="楷体_GB2312" w:cs="楷体_GB2312"/>
          <w:kern w:val="2"/>
          <w:sz w:val="32"/>
          <w:szCs w:val="32"/>
          <w:lang w:val="en-US" w:eastAsia="zh-CN" w:bidi="ar"/>
        </w:rPr>
        <w:t>（四）推广优化完善（2024年1月至2025年12月）</w:t>
      </w:r>
    </w:p>
    <w:p>
      <w:pPr>
        <w:keepNext w:val="0"/>
        <w:keepLines w:val="0"/>
        <w:widowControl w:val="0"/>
        <w:suppressLineNumbers w:val="0"/>
        <w:snapToGrid w:val="0"/>
        <w:spacing w:before="0" w:beforeAutospacing="0" w:after="0" w:afterLines="0" w:afterAutospacing="0" w:line="544" w:lineRule="exact"/>
        <w:ind w:left="0" w:right="0" w:firstLine="640" w:firstLineChars="200"/>
        <w:jc w:val="both"/>
        <w:rPr>
          <w:rFonts w:hint="eastAsia" w:ascii="仿宋_GB2312" w:hAnsi="仿宋_GB2312" w:eastAsia="仿宋_GB2312" w:cs="仿宋_GB2312"/>
          <w:color w:val="000000"/>
          <w:sz w:val="32"/>
          <w:szCs w:val="32"/>
          <w:lang w:val="en-US" w:bidi="ar"/>
        </w:rPr>
      </w:pPr>
      <w:r>
        <w:rPr>
          <w:rStyle w:val="7"/>
          <w:rFonts w:hint="eastAsia" w:ascii="仿宋_GB2312" w:hAnsi="仿宋_GB2312" w:eastAsia="仿宋_GB2312" w:cs="仿宋_GB2312"/>
          <w:kern w:val="2"/>
          <w:sz w:val="32"/>
          <w:szCs w:val="32"/>
          <w:lang w:val="en-US" w:eastAsia="zh-CN" w:bidi="ar"/>
        </w:rPr>
        <w:t>结合阶段总结评估工作情况,制定工作方案,进一步加密优化高速公路和普通公路沿线充电基础设施,不断提升公路充电服务水平。</w:t>
      </w:r>
      <w:r>
        <w:rPr>
          <w:rStyle w:val="7"/>
          <w:rFonts w:hint="eastAsia" w:ascii="仿宋_GB2312" w:hAnsi="仿宋_GB2312" w:eastAsia="仿宋_GB2312" w:cs="仿宋_GB2312"/>
          <w:kern w:val="2"/>
          <w:sz w:val="32"/>
          <w:szCs w:val="32"/>
          <w:lang w:val="en-US" w:eastAsia="zh-CN" w:bidi="ar"/>
        </w:rPr>
        <w:tab/>
      </w:r>
    </w:p>
    <w:p>
      <w:pPr>
        <w:keepNext w:val="0"/>
        <w:keepLines w:val="0"/>
        <w:widowControl w:val="0"/>
        <w:suppressLineNumbers w:val="0"/>
        <w:snapToGrid w:val="0"/>
        <w:spacing w:before="0" w:beforeAutospacing="0" w:after="0" w:afterLines="0" w:afterAutospacing="0" w:line="544" w:lineRule="exact"/>
        <w:ind w:left="0" w:right="0" w:firstLine="640" w:firstLineChars="200"/>
        <w:jc w:val="both"/>
        <w:rPr>
          <w:rFonts w:hint="eastAsia" w:ascii="黑体" w:hAnsi="宋体" w:eastAsia="黑体" w:cs="黑体"/>
          <w:color w:val="000000"/>
          <w:sz w:val="32"/>
          <w:szCs w:val="20"/>
          <w:lang w:val="en-US"/>
        </w:rPr>
      </w:pPr>
      <w:r>
        <w:rPr>
          <w:rFonts w:hint="eastAsia" w:ascii="黑体" w:hAnsi="宋体" w:eastAsia="黑体" w:cs="黑体"/>
          <w:color w:val="000000"/>
          <w:kern w:val="2"/>
          <w:sz w:val="32"/>
          <w:szCs w:val="20"/>
          <w:lang w:val="en-US" w:eastAsia="zh-CN" w:bidi="ar"/>
        </w:rPr>
        <w:t>四、保障措施</w:t>
      </w:r>
    </w:p>
    <w:p>
      <w:pPr>
        <w:keepNext w:val="0"/>
        <w:keepLines w:val="0"/>
        <w:widowControl w:val="0"/>
        <w:suppressLineNumbers w:val="0"/>
        <w:snapToGrid w:val="0"/>
        <w:spacing w:before="0" w:beforeAutospacing="0" w:after="0" w:afterLines="0" w:afterAutospacing="0" w:line="544" w:lineRule="exact"/>
        <w:ind w:left="0" w:right="0" w:firstLine="640" w:firstLineChars="200"/>
        <w:jc w:val="both"/>
        <w:rPr>
          <w:rFonts w:hint="eastAsia" w:ascii="楷体_GB2312" w:hAnsi="楷体_GB2312" w:eastAsia="楷体_GB2312" w:cs="楷体_GB2312"/>
          <w:sz w:val="32"/>
          <w:szCs w:val="15"/>
          <w:lang w:val="en-US"/>
        </w:rPr>
      </w:pPr>
      <w:r>
        <w:rPr>
          <w:rFonts w:hint="eastAsia" w:ascii="楷体_GB2312" w:hAnsi="楷体_GB2312" w:eastAsia="楷体_GB2312" w:cs="楷体_GB2312"/>
          <w:kern w:val="2"/>
          <w:sz w:val="32"/>
          <w:szCs w:val="15"/>
          <w:lang w:val="en-US" w:eastAsia="zh-CN" w:bidi="ar"/>
        </w:rPr>
        <w:t>（一）加强组织领导</w:t>
      </w:r>
    </w:p>
    <w:p>
      <w:pPr>
        <w:keepNext w:val="0"/>
        <w:keepLines w:val="0"/>
        <w:widowControl/>
        <w:suppressLineNumbers w:val="0"/>
        <w:snapToGrid w:val="0"/>
        <w:spacing w:before="0" w:beforeAutospacing="0" w:after="0" w:afterLines="0" w:afterAutospacing="0" w:line="544" w:lineRule="exact"/>
        <w:ind w:left="0" w:right="0" w:firstLine="640" w:firstLineChars="200"/>
        <w:jc w:val="both"/>
        <w:rPr>
          <w:rFonts w:hint="eastAsia" w:ascii="仿宋_GB2312" w:eastAsia="仿宋_GB2312" w:cs="仿宋_GB2312"/>
          <w:sz w:val="32"/>
          <w:szCs w:val="15"/>
          <w:lang w:val="en-US"/>
        </w:rPr>
      </w:pPr>
      <w:r>
        <w:rPr>
          <w:rStyle w:val="7"/>
          <w:rFonts w:hint="eastAsia" w:ascii="仿宋_GB2312" w:hAnsi="仿宋_GB2312" w:eastAsia="仿宋_GB2312" w:cs="仿宋_GB2312"/>
          <w:kern w:val="2"/>
          <w:sz w:val="32"/>
          <w:szCs w:val="32"/>
          <w:lang w:val="en-US" w:eastAsia="zh-CN" w:bidi="ar"/>
        </w:rPr>
        <w:t>省级交通运输、能源主管部门会同省电力公司联合成立工作专班（附件</w:t>
      </w:r>
      <w:r>
        <w:rPr>
          <w:rStyle w:val="7"/>
          <w:rFonts w:hint="eastAsia" w:ascii="仿宋_GB2312" w:hAnsi="仿宋_GB2312" w:cs="仿宋_GB2312"/>
          <w:kern w:val="2"/>
          <w:sz w:val="32"/>
          <w:szCs w:val="32"/>
          <w:lang w:val="en-US" w:eastAsia="zh-CN" w:bidi="ar"/>
        </w:rPr>
        <w:t>1</w:t>
      </w:r>
      <w:r>
        <w:rPr>
          <w:rStyle w:val="7"/>
          <w:rFonts w:hint="eastAsia" w:ascii="仿宋_GB2312" w:hAnsi="仿宋_GB2312" w:eastAsia="仿宋_GB2312" w:cs="仿宋_GB2312"/>
          <w:kern w:val="2"/>
          <w:sz w:val="32"/>
          <w:szCs w:val="32"/>
          <w:lang w:val="en-US" w:eastAsia="zh-CN" w:bidi="ar"/>
        </w:rPr>
        <w:t>），统筹协调全省公路沿线充电设施建设重大事项</w:t>
      </w:r>
      <w:r>
        <w:rPr>
          <w:rFonts w:hint="eastAsia" w:ascii="仿宋_GB2312" w:hAnsi="仿宋_GB2312" w:eastAsia="仿宋_GB2312" w:cs="仿宋_GB2312"/>
          <w:kern w:val="2"/>
          <w:sz w:val="32"/>
          <w:szCs w:val="32"/>
          <w:lang w:val="en-US" w:eastAsia="zh-CN" w:bidi="ar"/>
        </w:rPr>
        <w:t>。</w:t>
      </w:r>
      <w:r>
        <w:rPr>
          <w:rStyle w:val="7"/>
          <w:rFonts w:hint="eastAsia" w:ascii="仿宋_GB2312" w:hAnsi="仿宋_GB2312" w:eastAsia="仿宋_GB2312" w:cs="仿宋_GB2312"/>
          <w:kern w:val="2"/>
          <w:sz w:val="32"/>
          <w:szCs w:val="32"/>
          <w:lang w:val="en-US" w:eastAsia="zh-CN" w:bidi="ar"/>
        </w:rPr>
        <w:t>各市交通运输、能源等主管部门</w:t>
      </w:r>
      <w:r>
        <w:rPr>
          <w:rStyle w:val="7"/>
          <w:rFonts w:hint="eastAsia" w:ascii="仿宋_GB2312" w:hAnsi="仿宋_GB2312" w:cs="仿宋_GB2312"/>
          <w:kern w:val="2"/>
          <w:sz w:val="32"/>
          <w:szCs w:val="32"/>
          <w:lang w:val="en-US" w:eastAsia="zh-CN" w:bidi="ar"/>
        </w:rPr>
        <w:t>要</w:t>
      </w:r>
      <w:r>
        <w:rPr>
          <w:rStyle w:val="7"/>
          <w:rFonts w:hint="eastAsia" w:ascii="仿宋_GB2312" w:hAnsi="仿宋_GB2312" w:eastAsia="仿宋_GB2312" w:cs="仿宋_GB2312"/>
          <w:kern w:val="2"/>
          <w:sz w:val="32"/>
          <w:szCs w:val="32"/>
          <w:lang w:val="en-US" w:eastAsia="zh-CN" w:bidi="ar"/>
        </w:rPr>
        <w:t>加强领导，积极</w:t>
      </w:r>
      <w:r>
        <w:rPr>
          <w:rFonts w:hint="eastAsia" w:ascii="仿宋_GB2312" w:hAnsi="Calibri" w:eastAsia="仿宋_GB2312" w:cs="仿宋_GB2312"/>
          <w:kern w:val="2"/>
          <w:sz w:val="32"/>
          <w:szCs w:val="15"/>
          <w:lang w:val="en-US" w:eastAsia="zh-CN" w:bidi="ar"/>
        </w:rPr>
        <w:t>推动有效市场和有为政府更好结合，强化企业在技术创新和生产服务等方面的主体地位，更好构建充满活力的发展环境，</w:t>
      </w:r>
      <w:r>
        <w:rPr>
          <w:rStyle w:val="7"/>
          <w:rFonts w:hint="eastAsia" w:ascii="仿宋_GB2312" w:hAnsi="仿宋_GB2312" w:eastAsia="仿宋_GB2312" w:cs="仿宋_GB2312"/>
          <w:kern w:val="2"/>
          <w:sz w:val="32"/>
          <w:szCs w:val="32"/>
          <w:lang w:val="en-US" w:eastAsia="zh-CN" w:bidi="ar"/>
        </w:rPr>
        <w:t>共同推进公路沿线充电设施建设，并成立相应工作专班报省专班。</w:t>
      </w:r>
    </w:p>
    <w:p>
      <w:pPr>
        <w:keepNext w:val="0"/>
        <w:keepLines w:val="0"/>
        <w:widowControl/>
        <w:numPr>
          <w:ilvl w:val="0"/>
          <w:numId w:val="1"/>
        </w:numPr>
        <w:suppressLineNumbers w:val="0"/>
        <w:snapToGrid w:val="0"/>
        <w:spacing w:before="0" w:beforeAutospacing="0" w:after="0" w:afterLines="0" w:afterAutospacing="0" w:line="544" w:lineRule="exact"/>
        <w:ind w:left="0" w:right="0" w:firstLine="640" w:firstLineChars="200"/>
        <w:jc w:val="both"/>
        <w:rPr>
          <w:rFonts w:hint="eastAsia" w:ascii="楷体_GB2312" w:hAnsi="楷体_GB2312" w:eastAsia="楷体_GB2312" w:cs="楷体_GB2312"/>
          <w:sz w:val="32"/>
          <w:szCs w:val="15"/>
          <w:lang w:val="en-US"/>
        </w:rPr>
      </w:pPr>
      <w:r>
        <w:rPr>
          <w:rFonts w:hint="eastAsia" w:ascii="楷体_GB2312" w:hAnsi="楷体_GB2312" w:eastAsia="楷体_GB2312" w:cs="楷体_GB2312"/>
          <w:kern w:val="2"/>
          <w:sz w:val="32"/>
          <w:szCs w:val="15"/>
          <w:lang w:val="en-US" w:eastAsia="zh-CN" w:bidi="ar"/>
        </w:rPr>
        <w:t>简化审批程序</w:t>
      </w:r>
    </w:p>
    <w:p>
      <w:pPr>
        <w:keepNext w:val="0"/>
        <w:keepLines w:val="0"/>
        <w:widowControl/>
        <w:suppressLineNumbers w:val="0"/>
        <w:snapToGrid w:val="0"/>
        <w:spacing w:before="0" w:beforeAutospacing="0" w:after="0" w:afterLines="0" w:afterAutospacing="0" w:line="544" w:lineRule="exact"/>
        <w:ind w:left="0" w:right="0" w:firstLine="640" w:firstLineChars="200"/>
        <w:jc w:val="both"/>
        <w:rPr>
          <w:rFonts w:hint="eastAsia" w:ascii="仿宋_GB2312" w:hAnsi="仿宋_GB2312" w:eastAsia="仿宋_GB2312" w:cs="仿宋_GB2312"/>
          <w:sz w:val="32"/>
          <w:szCs w:val="32"/>
          <w:lang w:val="en-US" w:bidi="ar"/>
        </w:rPr>
      </w:pPr>
      <w:r>
        <w:rPr>
          <w:rStyle w:val="7"/>
          <w:rFonts w:hint="eastAsia" w:ascii="仿宋_GB2312" w:hAnsi="仿宋_GB2312" w:eastAsia="仿宋_GB2312" w:cs="仿宋_GB2312"/>
          <w:kern w:val="2"/>
          <w:sz w:val="32"/>
          <w:szCs w:val="32"/>
          <w:lang w:val="en-US" w:eastAsia="zh-CN" w:bidi="ar"/>
        </w:rPr>
        <w:t>各地要着眼当下和未来需求变化趋势，将公路沿线充电基础设施建设与交通、电力、市政等规划衔接，明确建设需求、发展目标、计划安排，严格落实省政府关于简化充电基础设施投资审批的有关指导意见，在公路沿线充电设施新改建项目报批、审批、备案、许可等各环节简化工作流程，加快办理速度。</w:t>
      </w:r>
    </w:p>
    <w:p>
      <w:pPr>
        <w:keepNext w:val="0"/>
        <w:keepLines w:val="0"/>
        <w:widowControl w:val="0"/>
        <w:suppressLineNumbers w:val="0"/>
        <w:snapToGrid w:val="0"/>
        <w:spacing w:before="0" w:beforeAutospacing="0" w:after="0" w:afterLines="0" w:afterAutospacing="0" w:line="544" w:lineRule="exact"/>
        <w:ind w:left="0" w:right="0" w:firstLine="640" w:firstLineChars="200"/>
        <w:jc w:val="both"/>
        <w:rPr>
          <w:rFonts w:hint="eastAsia" w:ascii="楷体_GB2312" w:hAnsi="楷体_GB2312" w:eastAsia="楷体_GB2312" w:cs="楷体_GB2312"/>
          <w:sz w:val="32"/>
          <w:szCs w:val="15"/>
          <w:lang w:val="en-US"/>
        </w:rPr>
      </w:pPr>
      <w:r>
        <w:rPr>
          <w:rFonts w:hint="eastAsia" w:ascii="楷体_GB2312" w:hAnsi="楷体_GB2312" w:eastAsia="楷体_GB2312" w:cs="楷体_GB2312"/>
          <w:kern w:val="2"/>
          <w:sz w:val="32"/>
          <w:szCs w:val="15"/>
          <w:lang w:val="en-US" w:eastAsia="zh-CN" w:bidi="ar"/>
        </w:rPr>
        <w:t>（三）强化要素保障</w:t>
      </w:r>
    </w:p>
    <w:p>
      <w:pPr>
        <w:keepNext w:val="0"/>
        <w:keepLines w:val="0"/>
        <w:widowControl/>
        <w:suppressLineNumbers w:val="0"/>
        <w:snapToGrid w:val="0"/>
        <w:spacing w:before="0" w:beforeAutospacing="0" w:after="0" w:afterLines="0" w:afterAutospacing="0" w:line="544" w:lineRule="exact"/>
        <w:ind w:left="0" w:right="0" w:firstLine="640" w:firstLineChars="200"/>
        <w:jc w:val="both"/>
        <w:rPr>
          <w:rFonts w:hint="eastAsia" w:ascii="仿宋_GB2312" w:hAnsi="仿宋_GB2312" w:eastAsia="仿宋_GB2312" w:cs="仿宋_GB2312"/>
          <w:sz w:val="32"/>
          <w:szCs w:val="32"/>
          <w:lang w:val="en-US" w:bidi="ar"/>
        </w:rPr>
      </w:pPr>
      <w:r>
        <w:rPr>
          <w:rStyle w:val="7"/>
          <w:rFonts w:hint="eastAsia" w:ascii="仿宋_GB2312" w:hAnsi="仿宋_GB2312" w:eastAsia="仿宋_GB2312" w:cs="仿宋_GB2312"/>
          <w:kern w:val="2"/>
          <w:sz w:val="32"/>
          <w:szCs w:val="32"/>
          <w:lang w:val="en-US" w:eastAsia="zh-CN" w:bidi="ar"/>
        </w:rPr>
        <w:t>各地应严格落实《国家发展改革委等部门关于进一步提升电动汽车充电基础设施服务保障能力建设的实施意见》（发改能源〔2022〕53号）等相关财政政策，配套出台地方专项财政补助措施，探索利润拆分等多种建设融资模式，为各类投资主体参与建设运营创造条件；落实国家支持充电基础设施建设的用地政策，将充电基础设施作为服务区（站）必要的公共服务设施，所需用地纳入各地公路年度用地计划和供地计划。</w:t>
      </w:r>
      <w:r>
        <w:rPr>
          <w:rStyle w:val="7"/>
          <w:rFonts w:hint="eastAsia" w:ascii="仿宋_GB2312" w:hAnsi="仿宋_GB2312" w:eastAsia="仿宋_GB2312" w:cs="仿宋_GB2312"/>
          <w:kern w:val="2"/>
          <w:sz w:val="32"/>
          <w:szCs w:val="32"/>
          <w:lang w:val="zh-CN" w:eastAsia="zh-CN" w:bidi="ar"/>
        </w:rPr>
        <w:t>电网运营、项目业主等应</w:t>
      </w:r>
      <w:r>
        <w:rPr>
          <w:rStyle w:val="7"/>
          <w:rFonts w:hint="eastAsia" w:ascii="仿宋_GB2312" w:hAnsi="仿宋_GB2312" w:eastAsia="仿宋_GB2312" w:cs="仿宋_GB2312"/>
          <w:kern w:val="2"/>
          <w:sz w:val="32"/>
          <w:szCs w:val="32"/>
          <w:lang w:val="en-US" w:eastAsia="zh-CN" w:bidi="ar"/>
        </w:rPr>
        <w:t>从电费、税费、租金等方面给予支持，确保充电服务收费经济合理。能源主管部门要指导电网企业加快配套电网工程建设，落实“三零”“三省”服务举措，做好供电服务保障，为充电设施运营企业接电提供便利。</w:t>
      </w:r>
    </w:p>
    <w:p>
      <w:pPr>
        <w:keepNext w:val="0"/>
        <w:keepLines w:val="0"/>
        <w:widowControl w:val="0"/>
        <w:suppressLineNumbers w:val="0"/>
        <w:snapToGrid w:val="0"/>
        <w:spacing w:before="0" w:beforeAutospacing="0" w:after="0" w:afterLines="0" w:afterAutospacing="0" w:line="544" w:lineRule="exact"/>
        <w:ind w:left="0" w:right="0" w:firstLine="640" w:firstLineChars="200"/>
        <w:jc w:val="both"/>
        <w:rPr>
          <w:rFonts w:hint="eastAsia" w:ascii="楷体_GB2312" w:hAnsi="楷体_GB2312" w:eastAsia="楷体_GB2312" w:cs="楷体_GB2312"/>
          <w:sz w:val="32"/>
          <w:szCs w:val="15"/>
          <w:lang w:val="zh-CN" w:eastAsia="zh-CN"/>
        </w:rPr>
      </w:pPr>
      <w:r>
        <w:rPr>
          <w:rFonts w:hint="eastAsia" w:ascii="楷体_GB2312" w:hAnsi="楷体_GB2312" w:eastAsia="楷体_GB2312" w:cs="楷体_GB2312"/>
          <w:kern w:val="2"/>
          <w:sz w:val="32"/>
          <w:szCs w:val="15"/>
          <w:lang w:val="en-US" w:eastAsia="zh-CN" w:bidi="ar"/>
        </w:rPr>
        <w:t>（四）加强督促指导</w:t>
      </w:r>
    </w:p>
    <w:p>
      <w:pPr>
        <w:keepNext w:val="0"/>
        <w:keepLines w:val="0"/>
        <w:widowControl w:val="0"/>
        <w:suppressLineNumbers w:val="0"/>
        <w:snapToGrid w:val="0"/>
        <w:spacing w:before="0" w:beforeAutospacing="0" w:after="0" w:afterLines="0" w:afterAutospacing="0" w:line="544" w:lineRule="exact"/>
        <w:ind w:left="0" w:right="0" w:firstLine="640" w:firstLineChars="200"/>
        <w:jc w:val="both"/>
        <w:rPr>
          <w:rFonts w:hint="eastAsia" w:ascii="仿宋_GB2312" w:hAnsi="仿宋_GB2312" w:eastAsia="仿宋_GB2312" w:cs="仿宋_GB2312"/>
          <w:sz w:val="32"/>
          <w:szCs w:val="15"/>
          <w:lang w:val="en-US"/>
        </w:rPr>
      </w:pPr>
      <w:r>
        <w:rPr>
          <w:rFonts w:hint="eastAsia" w:ascii="仿宋_GB2312" w:hAnsi="仿宋_GB2312" w:eastAsia="仿宋_GB2312" w:cs="仿宋_GB2312"/>
          <w:kern w:val="2"/>
          <w:sz w:val="32"/>
          <w:szCs w:val="15"/>
          <w:lang w:val="en-US" w:eastAsia="zh-CN" w:bidi="ar"/>
        </w:rPr>
        <w:t>各市交通运输、能源管理部门要密切跟踪充电基础设施及配套电网建设进度，按季度调度和通报进展情况，加强对进度滞后地区的督促指导，协调解决推进过程中的问题。省电力公司要督促所属单位做好报装接电、配套电网工程建设，适时开展检查。省交通运输厅、省能源局将视情组织力量，对各地相关工作情况进行抽查，帮助协调解决推进过程中的重大问题。</w:t>
      </w:r>
    </w:p>
    <w:p>
      <w:pPr>
        <w:keepNext w:val="0"/>
        <w:keepLines w:val="0"/>
        <w:widowControl w:val="0"/>
        <w:suppressLineNumbers w:val="0"/>
        <w:snapToGrid w:val="0"/>
        <w:spacing w:before="0" w:beforeAutospacing="0" w:after="0" w:afterLines="0" w:afterAutospacing="0" w:line="544" w:lineRule="exact"/>
        <w:ind w:left="0" w:right="0" w:firstLine="640" w:firstLineChars="200"/>
        <w:jc w:val="both"/>
        <w:rPr>
          <w:rFonts w:hint="eastAsia" w:ascii="楷体_GB2312" w:hAnsi="楷体_GB2312" w:eastAsia="楷体_GB2312" w:cs="楷体_GB2312"/>
          <w:sz w:val="32"/>
          <w:szCs w:val="15"/>
          <w:lang w:val="en-US"/>
        </w:rPr>
      </w:pPr>
      <w:r>
        <w:rPr>
          <w:rFonts w:hint="eastAsia" w:ascii="楷体_GB2312" w:hAnsi="楷体_GB2312" w:eastAsia="楷体_GB2312" w:cs="楷体_GB2312"/>
          <w:kern w:val="2"/>
          <w:sz w:val="32"/>
          <w:szCs w:val="15"/>
          <w:lang w:val="en-US" w:eastAsia="zh-CN" w:bidi="ar"/>
        </w:rPr>
        <w:t>（五）做好信息报送</w:t>
      </w:r>
    </w:p>
    <w:p>
      <w:pPr>
        <w:snapToGrid w:val="0"/>
        <w:spacing w:afterLines="0" w:line="544" w:lineRule="exact"/>
        <w:ind w:firstLine="640" w:firstLineChars="200"/>
        <w:rPr>
          <w:rFonts w:hint="eastAsia" w:ascii="仿宋_GB2312" w:hAnsi="仿宋_GB2312" w:eastAsia="仿宋_GB2312" w:cs="仿宋_GB2312"/>
          <w:kern w:val="2"/>
          <w:sz w:val="32"/>
          <w:szCs w:val="15"/>
          <w:lang w:val="en-US" w:eastAsia="zh-CN" w:bidi="ar"/>
        </w:rPr>
      </w:pPr>
      <w:r>
        <w:rPr>
          <w:rStyle w:val="7"/>
          <w:rFonts w:hint="eastAsia" w:ascii="仿宋_GB2312" w:hAnsi="仿宋_GB2312" w:eastAsia="仿宋_GB2312" w:cs="仿宋_GB2312"/>
          <w:kern w:val="2"/>
          <w:sz w:val="32"/>
          <w:szCs w:val="32"/>
          <w:lang w:val="en-US" w:eastAsia="zh-CN" w:bidi="ar"/>
        </w:rPr>
        <w:t>各</w:t>
      </w:r>
      <w:r>
        <w:rPr>
          <w:rStyle w:val="7"/>
          <w:rFonts w:hint="eastAsia" w:ascii="仿宋_GB2312" w:hAnsi="仿宋_GB2312" w:eastAsia="仿宋_GB2312" w:cs="仿宋_GB2312"/>
          <w:kern w:val="2"/>
          <w:sz w:val="32"/>
          <w:szCs w:val="15"/>
          <w:lang w:val="en-US" w:eastAsia="zh-CN" w:bidi="ar"/>
        </w:rPr>
        <w:t>市交通运输、能源、电力部门要落实专人负责信息报送工作，</w:t>
      </w:r>
      <w:r>
        <w:rPr>
          <w:rFonts w:hint="eastAsia" w:ascii="仿宋_GB2312" w:hAnsi="仿宋_GB2312" w:eastAsia="仿宋_GB2312" w:cs="仿宋_GB2312"/>
          <w:kern w:val="2"/>
          <w:sz w:val="32"/>
          <w:szCs w:val="15"/>
          <w:lang w:val="en-US" w:eastAsia="zh-CN" w:bidi="ar"/>
        </w:rPr>
        <w:t>畅通信息渠道。自2022年11月起，</w:t>
      </w:r>
      <w:r>
        <w:rPr>
          <w:rStyle w:val="7"/>
          <w:rFonts w:hint="eastAsia" w:ascii="仿宋_GB2312" w:hAnsi="仿宋_GB2312" w:eastAsia="仿宋_GB2312" w:cs="仿宋_GB2312"/>
          <w:kern w:val="2"/>
          <w:sz w:val="32"/>
          <w:szCs w:val="15"/>
          <w:lang w:val="en-US" w:eastAsia="zh-CN" w:bidi="ar"/>
        </w:rPr>
        <w:t>各市交通运输</w:t>
      </w:r>
      <w:r>
        <w:rPr>
          <w:rFonts w:hint="eastAsia" w:ascii="仿宋_GB2312" w:hAnsi="仿宋_GB2312" w:cs="仿宋_GB2312"/>
          <w:kern w:val="2"/>
          <w:sz w:val="32"/>
          <w:szCs w:val="15"/>
          <w:lang w:val="en-US" w:eastAsia="zh-CN" w:bidi="ar"/>
        </w:rPr>
        <w:t>主管</w:t>
      </w:r>
      <w:r>
        <w:rPr>
          <w:rStyle w:val="7"/>
          <w:rFonts w:hint="eastAsia" w:ascii="仿宋_GB2312" w:hAnsi="仿宋_GB2312" w:eastAsia="仿宋_GB2312" w:cs="仿宋_GB2312"/>
          <w:kern w:val="2"/>
          <w:sz w:val="32"/>
          <w:szCs w:val="15"/>
          <w:lang w:val="en-US" w:eastAsia="zh-CN" w:bidi="ar"/>
        </w:rPr>
        <w:t>部门</w:t>
      </w:r>
      <w:r>
        <w:rPr>
          <w:rFonts w:hint="eastAsia" w:ascii="仿宋_GB2312" w:hAnsi="仿宋_GB2312" w:eastAsia="仿宋_GB2312" w:cs="仿宋_GB2312"/>
          <w:kern w:val="2"/>
          <w:sz w:val="32"/>
          <w:szCs w:val="15"/>
          <w:lang w:val="en-US" w:eastAsia="zh-CN" w:bidi="ar"/>
        </w:rPr>
        <w:t>每月15日前通过“全国公路服务区信息统计报送小程序”报送月度进展情况。各市</w:t>
      </w:r>
      <w:r>
        <w:rPr>
          <w:rStyle w:val="7"/>
          <w:rFonts w:hint="eastAsia" w:ascii="仿宋_GB2312" w:hAnsi="仿宋_GB2312" w:eastAsia="仿宋_GB2312" w:cs="仿宋_GB2312"/>
          <w:kern w:val="2"/>
          <w:sz w:val="32"/>
          <w:szCs w:val="15"/>
          <w:lang w:val="en-US" w:eastAsia="zh-CN" w:bidi="ar"/>
        </w:rPr>
        <w:t>交通运输、能源、电力部门</w:t>
      </w:r>
      <w:r>
        <w:rPr>
          <w:rFonts w:hint="eastAsia" w:ascii="仿宋_GB2312" w:hAnsi="仿宋_GB2312" w:eastAsia="仿宋_GB2312" w:cs="仿宋_GB2312"/>
          <w:kern w:val="2"/>
          <w:sz w:val="32"/>
          <w:szCs w:val="15"/>
          <w:lang w:val="en-US" w:eastAsia="zh-CN" w:bidi="ar"/>
        </w:rPr>
        <w:t>每季度将工作进展情况及特色经验分别报送省交通运输厅、省能源局、省电力公司。</w:t>
      </w:r>
    </w:p>
    <w:p>
      <w:pPr>
        <w:snapToGrid w:val="0"/>
        <w:spacing w:afterLines="0" w:line="544" w:lineRule="exact"/>
        <w:ind w:firstLine="640" w:firstLineChars="200"/>
        <w:rPr>
          <w:rFonts w:hint="eastAsia" w:ascii="仿宋_GB2312" w:hAnsi="仿宋_GB2312" w:eastAsia="仿宋_GB2312" w:cs="仿宋_GB2312"/>
          <w:sz w:val="32"/>
          <w:szCs w:val="15"/>
          <w:lang w:bidi="ar"/>
        </w:rPr>
      </w:pPr>
      <w:r>
        <w:rPr>
          <w:rFonts w:hint="eastAsia" w:ascii="仿宋_GB2312" w:hAnsi="仿宋_GB2312" w:eastAsia="仿宋_GB2312" w:cs="仿宋_GB2312"/>
          <w:kern w:val="2"/>
          <w:sz w:val="32"/>
          <w:szCs w:val="15"/>
          <w:lang w:val="en-US" w:eastAsia="zh-CN" w:bidi="ar"/>
        </w:rPr>
        <w:t>联系人：省交通运输厅 郭辉，电话：0571-87813513；</w:t>
      </w:r>
      <w:r>
        <w:rPr>
          <w:rFonts w:hint="eastAsia" w:ascii="仿宋_GB2312" w:hAnsi="仿宋_GB2312" w:eastAsia="仿宋_GB2312" w:cs="仿宋_GB2312"/>
          <w:sz w:val="32"/>
          <w:szCs w:val="15"/>
          <w:lang w:bidi="ar"/>
        </w:rPr>
        <w:t>省能源局</w:t>
      </w:r>
      <w:r>
        <w:rPr>
          <w:rFonts w:hint="eastAsia" w:ascii="仿宋_GB2312" w:hAnsi="仿宋_GB2312" w:eastAsia="仿宋_GB2312" w:cs="仿宋_GB2312"/>
          <w:sz w:val="32"/>
          <w:szCs w:val="15"/>
          <w:lang w:val="en-US" w:eastAsia="zh-CN" w:bidi="ar"/>
        </w:rPr>
        <w:t xml:space="preserve"> </w:t>
      </w:r>
      <w:r>
        <w:rPr>
          <w:rFonts w:hint="eastAsia" w:ascii="仿宋_GB2312" w:hAnsi="仿宋_GB2312" w:eastAsia="仿宋_GB2312" w:cs="仿宋_GB2312"/>
          <w:sz w:val="32"/>
          <w:szCs w:val="15"/>
          <w:lang w:bidi="ar"/>
        </w:rPr>
        <w:t>胡哲晟，电话：</w:t>
      </w:r>
      <w:r>
        <w:rPr>
          <w:rFonts w:hint="eastAsia" w:ascii="仿宋_GB2312" w:hAnsi="仿宋_GB2312" w:eastAsia="仿宋_GB2312" w:cs="仿宋_GB2312"/>
          <w:sz w:val="32"/>
          <w:szCs w:val="15"/>
          <w:lang w:val="en-US" w:eastAsia="zh-CN" w:bidi="ar"/>
        </w:rPr>
        <w:t>0571-87052872</w:t>
      </w:r>
      <w:r>
        <w:rPr>
          <w:rFonts w:hint="eastAsia" w:ascii="仿宋_GB2312" w:hAnsi="仿宋_GB2312" w:eastAsia="仿宋_GB2312" w:cs="仿宋_GB2312"/>
          <w:sz w:val="32"/>
          <w:szCs w:val="15"/>
          <w:lang w:bidi="ar"/>
        </w:rPr>
        <w:t>；省电力公司</w:t>
      </w:r>
      <w:r>
        <w:rPr>
          <w:rFonts w:hint="eastAsia" w:ascii="仿宋_GB2312" w:hAnsi="仿宋_GB2312" w:eastAsia="仿宋_GB2312" w:cs="仿宋_GB2312"/>
          <w:sz w:val="32"/>
          <w:szCs w:val="15"/>
          <w:lang w:val="en-US" w:eastAsia="zh-CN" w:bidi="ar"/>
        </w:rPr>
        <w:t xml:space="preserve"> </w:t>
      </w:r>
      <w:r>
        <w:rPr>
          <w:rFonts w:hint="eastAsia" w:ascii="仿宋_GB2312" w:hAnsi="仿宋_GB2312" w:eastAsia="仿宋_GB2312" w:cs="仿宋_GB2312"/>
          <w:sz w:val="32"/>
          <w:szCs w:val="15"/>
          <w:lang w:bidi="ar"/>
        </w:rPr>
        <w:t>尹宏源，电话：</w:t>
      </w:r>
      <w:r>
        <w:rPr>
          <w:rFonts w:hint="eastAsia" w:ascii="仿宋_GB2312" w:hAnsi="仿宋_GB2312" w:eastAsia="仿宋_GB2312" w:cs="仿宋_GB2312"/>
          <w:sz w:val="32"/>
          <w:szCs w:val="15"/>
          <w:lang w:val="en-US" w:eastAsia="zh-CN" w:bidi="ar"/>
        </w:rPr>
        <w:t>0571-51102970</w:t>
      </w:r>
      <w:r>
        <w:rPr>
          <w:rFonts w:hint="eastAsia" w:ascii="仿宋_GB2312" w:hAnsi="仿宋_GB2312" w:eastAsia="仿宋_GB2312" w:cs="仿宋_GB2312"/>
          <w:sz w:val="32"/>
          <w:szCs w:val="15"/>
          <w:lang w:bidi="ar"/>
        </w:rPr>
        <w:t>。</w:t>
      </w:r>
    </w:p>
    <w:p>
      <w:pPr>
        <w:pStyle w:val="2"/>
        <w:widowControl/>
        <w:snapToGrid w:val="0"/>
        <w:spacing w:after="0" w:line="544" w:lineRule="exact"/>
        <w:ind w:left="0" w:firstLine="210"/>
        <w:rPr>
          <w:lang w:val="en-US"/>
        </w:rPr>
      </w:pPr>
    </w:p>
    <w:p>
      <w:pPr>
        <w:keepNext w:val="0"/>
        <w:keepLines w:val="0"/>
        <w:widowControl/>
        <w:suppressLineNumbers w:val="0"/>
        <w:snapToGrid w:val="0"/>
        <w:spacing w:before="0" w:beforeAutospacing="0" w:after="0" w:afterLines="0" w:afterAutospacing="0" w:line="544" w:lineRule="exact"/>
        <w:ind w:left="0" w:leftChars="0" w:right="0" w:firstLine="640" w:firstLineChars="0"/>
        <w:jc w:val="left"/>
        <w:rPr>
          <w:rFonts w:hint="eastAsia" w:ascii="仿宋_GB2312" w:hAnsi="仿宋_GB2312" w:eastAsia="仿宋_GB2312" w:cs="仿宋_GB2312"/>
          <w:kern w:val="2"/>
          <w:sz w:val="32"/>
          <w:szCs w:val="15"/>
          <w:lang w:val="en-US" w:eastAsia="zh-CN" w:bidi="ar"/>
        </w:rPr>
      </w:pPr>
      <w:r>
        <w:rPr>
          <w:rFonts w:hint="eastAsia" w:ascii="仿宋_GB2312" w:hAnsi="仿宋_GB2312" w:eastAsia="仿宋_GB2312" w:cs="仿宋_GB2312"/>
          <w:kern w:val="2"/>
          <w:sz w:val="32"/>
          <w:szCs w:val="15"/>
          <w:lang w:val="en-US" w:eastAsia="zh-CN" w:bidi="ar"/>
        </w:rPr>
        <w:t>附件：1.推进公路沿线充电基础设施建设省级工作专班</w:t>
      </w:r>
    </w:p>
    <w:p>
      <w:pPr>
        <w:keepNext w:val="0"/>
        <w:keepLines w:val="0"/>
        <w:widowControl/>
        <w:suppressLineNumbers w:val="0"/>
        <w:snapToGrid w:val="0"/>
        <w:spacing w:before="0" w:beforeAutospacing="0" w:after="0" w:afterLines="0" w:afterAutospacing="0" w:line="544" w:lineRule="exact"/>
        <w:ind w:left="0" w:leftChars="0" w:right="0" w:firstLine="1920" w:firstLineChars="600"/>
        <w:jc w:val="left"/>
        <w:rPr>
          <w:rFonts w:hint="eastAsia" w:ascii="仿宋_GB2312" w:hAnsi="仿宋_GB2312" w:eastAsia="仿宋_GB2312" w:cs="仿宋_GB2312"/>
          <w:sz w:val="32"/>
          <w:szCs w:val="15"/>
          <w:lang w:val="en-US" w:bidi="ar"/>
        </w:rPr>
      </w:pPr>
      <w:r>
        <w:rPr>
          <w:rFonts w:hint="eastAsia" w:ascii="仿宋_GB2312" w:hAnsi="仿宋_GB2312" w:eastAsia="仿宋_GB2312" w:cs="仿宋_GB2312"/>
          <w:kern w:val="2"/>
          <w:sz w:val="32"/>
          <w:szCs w:val="15"/>
          <w:lang w:val="en-US" w:eastAsia="zh-CN" w:bidi="ar"/>
        </w:rPr>
        <w:t>方案</w:t>
      </w:r>
    </w:p>
    <w:p>
      <w:pPr>
        <w:keepNext w:val="0"/>
        <w:keepLines w:val="0"/>
        <w:widowControl/>
        <w:suppressLineNumbers w:val="0"/>
        <w:snapToGrid w:val="0"/>
        <w:spacing w:before="0" w:beforeAutospacing="0" w:after="0" w:afterLines="0" w:afterAutospacing="0" w:line="544" w:lineRule="exact"/>
        <w:ind w:left="0" w:right="0" w:firstLine="1600" w:firstLineChars="500"/>
        <w:jc w:val="left"/>
        <w:rPr>
          <w:rFonts w:hint="eastAsia" w:ascii="仿宋_GB2312" w:hAnsi="仿宋_GB2312" w:eastAsia="仿宋_GB2312" w:cs="仿宋_GB2312"/>
          <w:sz w:val="32"/>
          <w:szCs w:val="15"/>
          <w:lang w:val="en-US" w:bidi="ar"/>
        </w:rPr>
      </w:pPr>
      <w:r>
        <w:rPr>
          <w:rFonts w:hint="eastAsia" w:ascii="仿宋_GB2312" w:hAnsi="仿宋_GB2312" w:eastAsia="仿宋_GB2312" w:cs="仿宋_GB2312"/>
          <w:kern w:val="2"/>
          <w:sz w:val="32"/>
          <w:szCs w:val="15"/>
          <w:lang w:val="en-US" w:eastAsia="zh-CN" w:bidi="ar"/>
        </w:rPr>
        <w:t>2.公路沿线充电基础设施任务清单</w:t>
      </w:r>
    </w:p>
    <w:p>
      <w:pPr>
        <w:keepNext w:val="0"/>
        <w:keepLines w:val="0"/>
        <w:widowControl w:val="0"/>
        <w:suppressLineNumbers w:val="0"/>
        <w:spacing w:before="0" w:beforeAutospacing="0" w:after="0" w:afterAutospacing="0"/>
        <w:ind w:left="0" w:right="0"/>
        <w:jc w:val="both"/>
        <w:rPr>
          <w:rFonts w:hint="default" w:ascii="Times New Roman" w:hAnsi="Times New Roman" w:eastAsia="黑体" w:cs="Times New Roman"/>
          <w:sz w:val="32"/>
          <w:szCs w:val="22"/>
          <w:lang w:val="en-US"/>
        </w:rPr>
      </w:pPr>
      <w:r>
        <w:rPr>
          <w:rFonts w:hint="eastAsia" w:ascii="方正小标宋简体" w:hAnsi="Calibri" w:eastAsia="方正小标宋简体" w:cs="Times New Roman"/>
          <w:kern w:val="2"/>
          <w:sz w:val="44"/>
          <w:szCs w:val="44"/>
          <w:lang w:val="en-US" w:eastAsia="zh-CN" w:bidi="ar"/>
        </w:rPr>
        <w:br w:type="page"/>
      </w:r>
      <w:r>
        <w:rPr>
          <w:rFonts w:hint="eastAsia" w:ascii="黑体" w:hAnsi="宋体" w:eastAsia="黑体" w:cs="黑体"/>
          <w:color w:val="000000"/>
          <w:kern w:val="2"/>
          <w:sz w:val="32"/>
          <w:szCs w:val="20"/>
          <w:lang w:val="en-US" w:eastAsia="zh-CN" w:bidi="ar"/>
        </w:rPr>
        <w:t>附件1</w:t>
      </w:r>
    </w:p>
    <w:p>
      <w:pPr>
        <w:keepNext w:val="0"/>
        <w:keepLines w:val="0"/>
        <w:widowControl w:val="0"/>
        <w:suppressLineNumbers w:val="0"/>
        <w:spacing w:before="0" w:beforeAutospacing="0" w:after="0" w:afterAutospacing="0" w:line="580" w:lineRule="exact"/>
        <w:ind w:left="0" w:right="0"/>
        <w:jc w:val="center"/>
        <w:rPr>
          <w:rFonts w:hint="default" w:ascii="Times New Roman" w:hAnsi="Times New Roman" w:eastAsia="方正小标宋简体" w:cs="Times New Roman"/>
          <w:sz w:val="44"/>
          <w:szCs w:val="44"/>
          <w:lang w:val="en-US"/>
        </w:rPr>
      </w:pPr>
    </w:p>
    <w:p>
      <w:pPr>
        <w:keepNext w:val="0"/>
        <w:keepLines w:val="0"/>
        <w:widowControl w:val="0"/>
        <w:suppressLineNumbers w:val="0"/>
        <w:spacing w:before="0" w:beforeAutospacing="0" w:after="0" w:afterAutospacing="0" w:line="580" w:lineRule="exact"/>
        <w:ind w:left="0" w:right="0"/>
        <w:jc w:val="center"/>
        <w:rPr>
          <w:rFonts w:hint="default" w:ascii="Times New Roman" w:hAnsi="Times New Roman" w:eastAsia="方正小标宋简体" w:cs="Times New Roman"/>
          <w:sz w:val="44"/>
          <w:szCs w:val="44"/>
          <w:lang w:val="en-US"/>
        </w:rPr>
      </w:pPr>
      <w:r>
        <w:rPr>
          <w:rFonts w:hint="eastAsia" w:ascii="Times New Roman" w:hAnsi="Times New Roman" w:eastAsia="方正小标宋简体" w:cs="方正小标宋简体"/>
          <w:kern w:val="2"/>
          <w:sz w:val="44"/>
          <w:szCs w:val="44"/>
          <w:lang w:val="en-US" w:eastAsia="zh-CN" w:bidi="ar"/>
        </w:rPr>
        <w:t>推进公路沿线充电基础设施建设</w:t>
      </w:r>
    </w:p>
    <w:p>
      <w:pPr>
        <w:keepNext w:val="0"/>
        <w:keepLines w:val="0"/>
        <w:widowControl w:val="0"/>
        <w:suppressLineNumbers w:val="0"/>
        <w:spacing w:before="0" w:beforeAutospacing="0" w:after="0" w:afterAutospacing="0" w:line="580" w:lineRule="exact"/>
        <w:ind w:left="0" w:right="0"/>
        <w:jc w:val="center"/>
        <w:rPr>
          <w:rFonts w:hint="default" w:ascii="Times New Roman" w:hAnsi="Times New Roman" w:eastAsia="方正小标宋简体" w:cs="Times New Roman"/>
          <w:sz w:val="44"/>
          <w:szCs w:val="44"/>
          <w:lang w:val="en-US"/>
        </w:rPr>
      </w:pPr>
      <w:r>
        <w:rPr>
          <w:rFonts w:hint="eastAsia" w:ascii="Times New Roman" w:hAnsi="Times New Roman" w:eastAsia="方正小标宋简体" w:cs="方正小标宋简体"/>
          <w:kern w:val="2"/>
          <w:sz w:val="44"/>
          <w:szCs w:val="44"/>
          <w:lang w:val="en-US" w:eastAsia="zh-CN" w:bidi="ar"/>
        </w:rPr>
        <w:t>省级工作专班方案</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仿宋_GB2312" w:cs="Times New Roman"/>
          <w:sz w:val="32"/>
          <w:szCs w:val="15"/>
          <w:lang w:val="en-US"/>
        </w:rPr>
      </w:pP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15"/>
          <w:lang w:val="en-US"/>
        </w:rPr>
      </w:pPr>
      <w:r>
        <w:rPr>
          <w:rFonts w:hint="eastAsia" w:ascii="Times New Roman" w:hAnsi="Times New Roman" w:eastAsia="仿宋_GB2312" w:cs="仿宋_GB2312"/>
          <w:kern w:val="2"/>
          <w:sz w:val="32"/>
          <w:szCs w:val="22"/>
          <w:lang w:val="en-US" w:eastAsia="zh-CN" w:bidi="ar"/>
        </w:rPr>
        <w:t>为贯彻落实《交通运输部</w:t>
      </w:r>
      <w:r>
        <w:rPr>
          <w:rFonts w:hint="default" w:ascii="Times New Roman" w:hAnsi="Times New Roman" w:eastAsia="仿宋_GB2312" w:cs="Times New Roman"/>
          <w:kern w:val="2"/>
          <w:sz w:val="32"/>
          <w:szCs w:val="22"/>
          <w:lang w:val="en-US" w:eastAsia="zh-CN" w:bidi="ar"/>
        </w:rPr>
        <w:t xml:space="preserve"> </w:t>
      </w:r>
      <w:r>
        <w:rPr>
          <w:rFonts w:hint="eastAsia" w:ascii="Times New Roman" w:hAnsi="Times New Roman" w:eastAsia="仿宋_GB2312" w:cs="仿宋_GB2312"/>
          <w:kern w:val="2"/>
          <w:sz w:val="32"/>
          <w:szCs w:val="22"/>
          <w:lang w:val="en-US" w:eastAsia="zh-CN" w:bidi="ar"/>
        </w:rPr>
        <w:t>国家能源局</w:t>
      </w:r>
      <w:r>
        <w:rPr>
          <w:rFonts w:hint="default" w:ascii="Times New Roman" w:hAnsi="Times New Roman" w:eastAsia="仿宋_GB2312" w:cs="Times New Roman"/>
          <w:kern w:val="2"/>
          <w:sz w:val="32"/>
          <w:szCs w:val="22"/>
          <w:lang w:val="en-US" w:eastAsia="zh-CN" w:bidi="ar"/>
        </w:rPr>
        <w:t xml:space="preserve"> </w:t>
      </w:r>
      <w:r>
        <w:rPr>
          <w:rFonts w:hint="eastAsia" w:ascii="Times New Roman" w:hAnsi="Times New Roman" w:eastAsia="仿宋_GB2312" w:cs="仿宋_GB2312"/>
          <w:kern w:val="2"/>
          <w:sz w:val="32"/>
          <w:szCs w:val="22"/>
          <w:lang w:val="en-US" w:eastAsia="zh-CN" w:bidi="ar"/>
        </w:rPr>
        <w:t>国家电网有限公司</w:t>
      </w:r>
      <w:r>
        <w:rPr>
          <w:rFonts w:hint="default" w:ascii="Times New Roman" w:hAnsi="Times New Roman" w:eastAsia="仿宋_GB2312" w:cs="Times New Roman"/>
          <w:kern w:val="2"/>
          <w:sz w:val="32"/>
          <w:szCs w:val="22"/>
          <w:lang w:val="en-US" w:eastAsia="zh-CN" w:bidi="ar"/>
        </w:rPr>
        <w:t xml:space="preserve"> </w:t>
      </w:r>
      <w:r>
        <w:rPr>
          <w:rFonts w:hint="eastAsia" w:ascii="Times New Roman" w:hAnsi="Times New Roman" w:eastAsia="仿宋_GB2312" w:cs="仿宋_GB2312"/>
          <w:kern w:val="2"/>
          <w:sz w:val="32"/>
          <w:szCs w:val="22"/>
          <w:lang w:val="en-US" w:eastAsia="zh-CN" w:bidi="ar"/>
        </w:rPr>
        <w:t>中国南方电网有限责任公司关于印发</w:t>
      </w:r>
      <w:r>
        <w:rPr>
          <w:rFonts w:hint="default" w:ascii="Times New Roman" w:hAnsi="Times New Roman" w:eastAsia="仿宋_GB2312" w:cs="Times New Roman"/>
          <w:kern w:val="2"/>
          <w:sz w:val="32"/>
          <w:szCs w:val="22"/>
          <w:lang w:val="en-US" w:eastAsia="zh-CN" w:bidi="ar"/>
        </w:rPr>
        <w:t>&lt;</w:t>
      </w:r>
      <w:r>
        <w:rPr>
          <w:rFonts w:hint="eastAsia" w:ascii="Times New Roman" w:hAnsi="Times New Roman" w:eastAsia="仿宋_GB2312" w:cs="仿宋_GB2312"/>
          <w:kern w:val="2"/>
          <w:sz w:val="32"/>
          <w:szCs w:val="22"/>
          <w:lang w:val="en-US" w:eastAsia="zh-CN" w:bidi="ar"/>
        </w:rPr>
        <w:t>加快推进公路沿线充电基础设施建设行动方案</w:t>
      </w:r>
      <w:r>
        <w:rPr>
          <w:rFonts w:hint="default" w:ascii="Times New Roman" w:hAnsi="Times New Roman" w:eastAsia="仿宋_GB2312" w:cs="Times New Roman"/>
          <w:kern w:val="2"/>
          <w:sz w:val="32"/>
          <w:szCs w:val="22"/>
          <w:lang w:val="en-US" w:eastAsia="zh-CN" w:bidi="ar"/>
        </w:rPr>
        <w:t>&gt;</w:t>
      </w:r>
      <w:r>
        <w:rPr>
          <w:rFonts w:hint="eastAsia" w:ascii="Times New Roman" w:hAnsi="Times New Roman" w:eastAsia="仿宋_GB2312" w:cs="仿宋_GB2312"/>
          <w:kern w:val="2"/>
          <w:sz w:val="32"/>
          <w:szCs w:val="22"/>
          <w:lang w:val="en-US" w:eastAsia="zh-CN" w:bidi="ar"/>
        </w:rPr>
        <w:t>的通知》</w:t>
      </w:r>
      <w:r>
        <w:rPr>
          <w:rFonts w:hint="eastAsia" w:ascii="仿宋_GB2312" w:hAnsi="Times New Roman" w:eastAsia="仿宋_GB2312" w:cs="仿宋_GB2312"/>
          <w:kern w:val="2"/>
          <w:sz w:val="32"/>
          <w:szCs w:val="22"/>
          <w:lang w:val="en-US" w:eastAsia="zh-CN" w:bidi="ar"/>
        </w:rPr>
        <w:t>（交公路发〔2022〕80号）</w:t>
      </w:r>
      <w:r>
        <w:rPr>
          <w:rFonts w:hint="eastAsia" w:ascii="仿宋_GB2312" w:hAnsi="Times New Roman" w:eastAsia="仿宋_GB2312" w:cs="仿宋_GB2312"/>
          <w:kern w:val="2"/>
          <w:sz w:val="32"/>
          <w:szCs w:val="15"/>
          <w:lang w:val="en-US" w:eastAsia="zh-CN" w:bidi="ar"/>
        </w:rPr>
        <w:t>，</w:t>
      </w:r>
      <w:r>
        <w:rPr>
          <w:rFonts w:hint="eastAsia" w:ascii="仿宋_GB2312" w:hAnsi="仿宋_GB2312" w:eastAsia="仿宋_GB2312" w:cs="仿宋_GB2312"/>
          <w:kern w:val="2"/>
          <w:sz w:val="32"/>
          <w:szCs w:val="15"/>
          <w:lang w:val="en-US" w:eastAsia="zh-CN" w:bidi="ar"/>
        </w:rPr>
        <w:t>加快推进公路沿线充电基础设施建设，提高工作能效，成立推进公路沿线充电基础设施建设省级工作专班。</w:t>
      </w:r>
    </w:p>
    <w:p>
      <w:pPr>
        <w:keepNext w:val="0"/>
        <w:keepLines w:val="0"/>
        <w:widowControl w:val="0"/>
        <w:suppressLineNumbers w:val="0"/>
        <w:spacing w:before="0" w:beforeAutospacing="0" w:after="0" w:afterAutospacing="0" w:line="600" w:lineRule="exact"/>
        <w:ind w:left="3520" w:leftChars="200" w:right="0" w:hanging="2880" w:hangingChars="900"/>
        <w:jc w:val="both"/>
        <w:rPr>
          <w:rFonts w:hint="eastAsia" w:ascii="仿宋_GB2312" w:hAnsi="仿宋_GB2312" w:eastAsia="仿宋_GB2312" w:cs="仿宋_GB2312"/>
          <w:sz w:val="32"/>
          <w:szCs w:val="15"/>
          <w:lang w:val="en-US"/>
        </w:rPr>
      </w:pPr>
      <w:r>
        <w:rPr>
          <w:rFonts w:hint="eastAsia" w:ascii="仿宋_GB2312" w:hAnsi="仿宋_GB2312" w:eastAsia="仿宋_GB2312" w:cs="仿宋_GB2312"/>
          <w:kern w:val="2"/>
          <w:sz w:val="32"/>
          <w:szCs w:val="15"/>
          <w:lang w:val="en-US" w:eastAsia="zh-CN" w:bidi="ar"/>
        </w:rPr>
        <w:t>组  长：邵  宏   省交通运输厅党组成员、省公路与运输管理中心主任</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15"/>
          <w:lang w:val="en-US"/>
        </w:rPr>
      </w:pPr>
      <w:r>
        <w:rPr>
          <w:rFonts w:hint="eastAsia" w:ascii="仿宋_GB2312" w:hAnsi="仿宋_GB2312" w:eastAsia="仿宋_GB2312" w:cs="仿宋_GB2312"/>
          <w:kern w:val="2"/>
          <w:sz w:val="32"/>
          <w:szCs w:val="15"/>
          <w:lang w:val="en-US" w:eastAsia="zh-CN" w:bidi="ar"/>
        </w:rPr>
        <w:t>副组长：杨玉强   省电力公司副总经理</w:t>
      </w:r>
    </w:p>
    <w:p>
      <w:pPr>
        <w:keepNext w:val="0"/>
        <w:keepLines w:val="0"/>
        <w:widowControl w:val="0"/>
        <w:suppressLineNumbers w:val="0"/>
        <w:spacing w:before="0" w:beforeAutospacing="0" w:after="0" w:afterAutospacing="0" w:line="600" w:lineRule="exact"/>
        <w:ind w:left="0" w:right="0" w:firstLine="1923" w:firstLineChars="601"/>
        <w:jc w:val="both"/>
        <w:rPr>
          <w:rFonts w:hint="eastAsia" w:ascii="仿宋_GB2312" w:hAnsi="仿宋_GB2312" w:eastAsia="仿宋_GB2312" w:cs="仿宋_GB2312"/>
          <w:sz w:val="32"/>
          <w:szCs w:val="15"/>
          <w:lang w:val="en-US"/>
        </w:rPr>
      </w:pPr>
      <w:r>
        <w:rPr>
          <w:rFonts w:hint="eastAsia" w:ascii="仿宋_GB2312" w:hAnsi="仿宋_GB2312" w:eastAsia="仿宋_GB2312" w:cs="仿宋_GB2312"/>
          <w:kern w:val="2"/>
          <w:sz w:val="32"/>
          <w:szCs w:val="15"/>
          <w:lang w:val="en-US" w:eastAsia="zh-CN" w:bidi="ar"/>
        </w:rPr>
        <w:t>金  毅   省能源局副局长</w:t>
      </w:r>
    </w:p>
    <w:p>
      <w:pPr>
        <w:keepNext w:val="0"/>
        <w:keepLines w:val="0"/>
        <w:widowControl w:val="0"/>
        <w:suppressLineNumbers w:val="0"/>
        <w:spacing w:before="0" w:beforeAutospacing="0" w:after="0" w:afterAutospacing="0" w:line="600" w:lineRule="exact"/>
        <w:ind w:left="0" w:right="0" w:firstLine="645"/>
        <w:jc w:val="both"/>
        <w:rPr>
          <w:rFonts w:hint="eastAsia" w:ascii="仿宋_GB2312" w:hAnsi="仿宋_GB2312" w:eastAsia="仿宋_GB2312" w:cs="仿宋_GB2312"/>
          <w:sz w:val="32"/>
          <w:szCs w:val="15"/>
          <w:lang w:val="en-US"/>
        </w:rPr>
      </w:pPr>
      <w:r>
        <w:rPr>
          <w:rFonts w:hint="eastAsia" w:ascii="仿宋_GB2312" w:hAnsi="仿宋_GB2312" w:eastAsia="仿宋_GB2312" w:cs="仿宋_GB2312"/>
          <w:kern w:val="2"/>
          <w:sz w:val="32"/>
          <w:szCs w:val="15"/>
          <w:lang w:val="en-US" w:eastAsia="zh-CN" w:bidi="ar"/>
        </w:rPr>
        <w:t xml:space="preserve">        王新平   省公路与运输管理中心副主任</w:t>
      </w:r>
    </w:p>
    <w:p>
      <w:pPr>
        <w:widowControl w:val="0"/>
        <w:spacing w:after="0" w:line="600" w:lineRule="exact"/>
        <w:ind w:firstLine="1942" w:firstLineChars="607"/>
        <w:rPr>
          <w:lang w:val="en-US"/>
        </w:rPr>
      </w:pPr>
      <w:r>
        <w:rPr>
          <w:rFonts w:hint="eastAsia" w:ascii="仿宋_GB2312" w:hAnsi="仿宋_GB2312" w:eastAsia="仿宋_GB2312" w:cs="仿宋_GB2312"/>
          <w:kern w:val="2"/>
          <w:sz w:val="32"/>
          <w:szCs w:val="15"/>
          <w:lang w:val="en-US" w:eastAsia="zh-CN" w:bidi="ar"/>
        </w:rPr>
        <w:t>洪  斌   省公路与运输管理中心副主任</w:t>
      </w:r>
    </w:p>
    <w:p>
      <w:pPr>
        <w:keepNext w:val="0"/>
        <w:keepLines w:val="0"/>
        <w:widowControl w:val="0"/>
        <w:suppressLineNumbers w:val="0"/>
        <w:spacing w:before="0" w:beforeAutospacing="0" w:after="0" w:afterAutospacing="0" w:line="600" w:lineRule="exact"/>
        <w:ind w:left="0" w:right="0" w:firstLine="645"/>
        <w:jc w:val="both"/>
        <w:rPr>
          <w:rFonts w:hint="eastAsia" w:ascii="仿宋_GB2312" w:hAnsi="仿宋_GB2312" w:eastAsia="仿宋_GB2312" w:cs="仿宋_GB2312"/>
          <w:sz w:val="32"/>
          <w:szCs w:val="15"/>
          <w:lang w:val="en-US"/>
        </w:rPr>
      </w:pPr>
      <w:r>
        <w:rPr>
          <w:rFonts w:hint="eastAsia" w:ascii="仿宋_GB2312" w:hAnsi="仿宋_GB2312" w:eastAsia="仿宋_GB2312" w:cs="仿宋_GB2312"/>
          <w:kern w:val="2"/>
          <w:sz w:val="32"/>
          <w:szCs w:val="15"/>
          <w:lang w:val="en-US" w:eastAsia="zh-CN" w:bidi="ar"/>
        </w:rPr>
        <w:t>成  员：何芊易   省交通运输厅规划处副处长</w:t>
      </w:r>
    </w:p>
    <w:p>
      <w:pPr>
        <w:keepNext w:val="0"/>
        <w:keepLines w:val="0"/>
        <w:widowControl w:val="0"/>
        <w:suppressLineNumbers w:val="0"/>
        <w:spacing w:before="0" w:beforeAutospacing="0" w:after="0" w:afterAutospacing="0" w:line="600" w:lineRule="exact"/>
        <w:ind w:left="0" w:right="0" w:firstLine="645"/>
        <w:jc w:val="both"/>
        <w:rPr>
          <w:rFonts w:hint="eastAsia" w:ascii="仿宋_GB2312" w:hAnsi="仿宋_GB2312" w:eastAsia="仿宋_GB2312" w:cs="仿宋_GB2312"/>
          <w:sz w:val="32"/>
          <w:szCs w:val="15"/>
          <w:lang w:val="en-US"/>
        </w:rPr>
      </w:pPr>
      <w:r>
        <w:rPr>
          <w:rFonts w:hint="eastAsia" w:ascii="仿宋_GB2312" w:hAnsi="仿宋_GB2312" w:eastAsia="仿宋_GB2312" w:cs="仿宋_GB2312"/>
          <w:kern w:val="2"/>
          <w:sz w:val="32"/>
          <w:szCs w:val="15"/>
          <w:lang w:val="en-US" w:eastAsia="zh-CN" w:bidi="ar"/>
        </w:rPr>
        <w:t xml:space="preserve">        方  辉   省交通运输厅财务处副处长</w:t>
      </w:r>
    </w:p>
    <w:p>
      <w:pPr>
        <w:keepNext w:val="0"/>
        <w:keepLines w:val="0"/>
        <w:widowControl w:val="0"/>
        <w:suppressLineNumbers w:val="0"/>
        <w:spacing w:before="0" w:beforeAutospacing="0" w:after="0" w:afterAutospacing="0" w:line="600" w:lineRule="exact"/>
        <w:ind w:left="0" w:right="0" w:firstLine="645"/>
        <w:jc w:val="both"/>
        <w:rPr>
          <w:rFonts w:hint="eastAsia" w:ascii="仿宋_GB2312" w:hAnsi="仿宋_GB2312" w:eastAsia="仿宋_GB2312" w:cs="仿宋_GB2312"/>
          <w:sz w:val="32"/>
          <w:szCs w:val="15"/>
          <w:lang w:val="en-US"/>
        </w:rPr>
      </w:pPr>
      <w:r>
        <w:rPr>
          <w:rFonts w:hint="eastAsia" w:ascii="仿宋_GB2312" w:hAnsi="仿宋_GB2312" w:eastAsia="仿宋_GB2312" w:cs="仿宋_GB2312"/>
          <w:kern w:val="2"/>
          <w:sz w:val="32"/>
          <w:szCs w:val="15"/>
          <w:lang w:val="en-US" w:eastAsia="zh-CN" w:bidi="ar"/>
        </w:rPr>
        <w:t xml:space="preserve">        林刘赞   省交通运输厅公路处副处长</w:t>
      </w:r>
    </w:p>
    <w:p>
      <w:pPr>
        <w:keepNext w:val="0"/>
        <w:keepLines w:val="0"/>
        <w:widowControl w:val="0"/>
        <w:suppressLineNumbers w:val="0"/>
        <w:spacing w:before="0" w:beforeAutospacing="0" w:after="0" w:afterAutospacing="0" w:line="600" w:lineRule="exact"/>
        <w:ind w:left="0" w:right="0" w:firstLine="645"/>
        <w:jc w:val="both"/>
        <w:rPr>
          <w:rFonts w:hint="eastAsia" w:ascii="仿宋_GB2312" w:hAnsi="仿宋_GB2312" w:eastAsia="仿宋_GB2312" w:cs="仿宋_GB2312"/>
          <w:sz w:val="32"/>
          <w:szCs w:val="15"/>
          <w:lang w:val="en-US"/>
        </w:rPr>
      </w:pPr>
      <w:r>
        <w:rPr>
          <w:rFonts w:hint="eastAsia" w:ascii="仿宋_GB2312" w:hAnsi="仿宋_GB2312" w:eastAsia="仿宋_GB2312" w:cs="仿宋_GB2312"/>
          <w:kern w:val="2"/>
          <w:sz w:val="32"/>
          <w:szCs w:val="15"/>
          <w:lang w:val="en-US" w:eastAsia="zh-CN" w:bidi="ar"/>
        </w:rPr>
        <w:t xml:space="preserve">        蓝智晖   省能源局电力处副处长</w:t>
      </w:r>
    </w:p>
    <w:p>
      <w:pPr>
        <w:keepNext w:val="0"/>
        <w:keepLines w:val="0"/>
        <w:widowControl w:val="0"/>
        <w:suppressLineNumbers w:val="0"/>
        <w:spacing w:before="0" w:beforeAutospacing="0" w:after="0" w:afterAutospacing="0" w:line="600" w:lineRule="exact"/>
        <w:ind w:left="0" w:right="0" w:firstLine="645"/>
        <w:jc w:val="both"/>
        <w:rPr>
          <w:rFonts w:hint="eastAsia" w:ascii="仿宋_GB2312" w:hAnsi="仿宋_GB2312" w:eastAsia="仿宋_GB2312" w:cs="仿宋_GB2312"/>
          <w:sz w:val="32"/>
          <w:szCs w:val="15"/>
          <w:lang w:val="en-US"/>
        </w:rPr>
      </w:pPr>
      <w:r>
        <w:rPr>
          <w:rFonts w:hint="eastAsia" w:ascii="仿宋_GB2312" w:hAnsi="仿宋_GB2312" w:eastAsia="仿宋_GB2312" w:cs="仿宋_GB2312"/>
          <w:kern w:val="2"/>
          <w:sz w:val="32"/>
          <w:szCs w:val="15"/>
          <w:lang w:val="en-US" w:eastAsia="zh-CN" w:bidi="ar"/>
        </w:rPr>
        <w:t xml:space="preserve">        金文彪   省公路与运输管理中心路网处处长</w:t>
      </w:r>
    </w:p>
    <w:p>
      <w:pPr>
        <w:keepNext w:val="0"/>
        <w:keepLines w:val="0"/>
        <w:widowControl w:val="0"/>
        <w:suppressLineNumbers w:val="0"/>
        <w:spacing w:before="0" w:beforeAutospacing="0" w:after="0" w:afterAutospacing="0" w:line="600" w:lineRule="exact"/>
        <w:ind w:left="0" w:right="0" w:firstLine="1920" w:firstLineChars="600"/>
        <w:jc w:val="both"/>
        <w:rPr>
          <w:rFonts w:hint="eastAsia" w:ascii="仿宋_GB2312" w:hAnsi="仿宋_GB2312" w:eastAsia="仿宋_GB2312" w:cs="仿宋_GB2312"/>
          <w:sz w:val="32"/>
          <w:szCs w:val="15"/>
          <w:lang w:val="en-US"/>
        </w:rPr>
      </w:pPr>
      <w:r>
        <w:rPr>
          <w:rFonts w:hint="eastAsia" w:ascii="仿宋_GB2312" w:hAnsi="仿宋_GB2312" w:eastAsia="仿宋_GB2312" w:cs="仿宋_GB2312"/>
          <w:kern w:val="2"/>
          <w:sz w:val="32"/>
          <w:szCs w:val="15"/>
          <w:lang w:val="en-US" w:eastAsia="zh-CN" w:bidi="ar"/>
        </w:rPr>
        <w:t>顾凯锋   省公路与运输管理中心农村处处长</w:t>
      </w:r>
    </w:p>
    <w:p>
      <w:pPr>
        <w:keepNext w:val="0"/>
        <w:keepLines w:val="0"/>
        <w:widowControl w:val="0"/>
        <w:suppressLineNumbers w:val="0"/>
        <w:spacing w:before="0" w:beforeAutospacing="0" w:after="0" w:afterAutospacing="0" w:line="600" w:lineRule="exact"/>
        <w:ind w:right="0" w:firstLine="1920" w:firstLineChars="600"/>
        <w:jc w:val="both"/>
        <w:rPr>
          <w:rFonts w:hint="eastAsia" w:ascii="仿宋_GB2312" w:hAnsi="仿宋_GB2312" w:eastAsia="仿宋_GB2312" w:cs="仿宋_GB2312"/>
          <w:sz w:val="32"/>
          <w:szCs w:val="15"/>
          <w:lang w:val="en-US"/>
        </w:rPr>
      </w:pPr>
      <w:r>
        <w:rPr>
          <w:rFonts w:hint="eastAsia" w:ascii="仿宋_GB2312" w:hAnsi="仿宋_GB2312" w:eastAsia="仿宋_GB2312" w:cs="仿宋_GB2312"/>
          <w:kern w:val="2"/>
          <w:sz w:val="32"/>
          <w:szCs w:val="15"/>
          <w:lang w:val="en-US" w:eastAsia="zh-CN" w:bidi="ar"/>
        </w:rPr>
        <w:t>张慧昕   省公路与运输管理中心养护处处长</w:t>
      </w:r>
    </w:p>
    <w:p>
      <w:pPr>
        <w:keepNext w:val="0"/>
        <w:keepLines w:val="0"/>
        <w:widowControl w:val="0"/>
        <w:suppressLineNumbers w:val="0"/>
        <w:spacing w:before="0" w:beforeAutospacing="0" w:after="0" w:afterAutospacing="0" w:line="600" w:lineRule="exact"/>
        <w:ind w:right="0" w:firstLine="1920" w:firstLineChars="600"/>
        <w:jc w:val="both"/>
        <w:rPr>
          <w:rFonts w:hint="eastAsia" w:ascii="仿宋_GB2312" w:hAnsi="仿宋_GB2312" w:eastAsia="仿宋_GB2312" w:cs="仿宋_GB2312"/>
          <w:sz w:val="32"/>
          <w:szCs w:val="15"/>
          <w:lang w:val="en-US"/>
        </w:rPr>
      </w:pPr>
      <w:r>
        <w:rPr>
          <w:rFonts w:hint="eastAsia" w:ascii="仿宋_GB2312" w:hAnsi="仿宋_GB2312" w:eastAsia="仿宋_GB2312" w:cs="仿宋_GB2312"/>
          <w:kern w:val="2"/>
          <w:sz w:val="32"/>
          <w:szCs w:val="15"/>
          <w:lang w:val="en-US" w:eastAsia="zh-CN" w:bidi="ar"/>
        </w:rPr>
        <w:t>吕伟东   省公路与运输管理中心前期处副处长</w:t>
      </w:r>
    </w:p>
    <w:p>
      <w:pPr>
        <w:keepNext w:val="0"/>
        <w:keepLines w:val="0"/>
        <w:widowControl w:val="0"/>
        <w:suppressLineNumbers w:val="0"/>
        <w:spacing w:before="0" w:beforeAutospacing="0" w:after="0" w:afterAutospacing="0" w:line="600" w:lineRule="exact"/>
        <w:ind w:left="0" w:right="0" w:firstLine="1942" w:firstLineChars="607"/>
        <w:jc w:val="both"/>
        <w:rPr>
          <w:rFonts w:hint="eastAsia" w:ascii="黑体" w:hAnsi="宋体" w:eastAsia="仿宋_GB2312" w:cs="黑体"/>
          <w:color w:val="000000"/>
          <w:sz w:val="32"/>
          <w:szCs w:val="20"/>
          <w:lang w:val="en-US"/>
        </w:rPr>
      </w:pPr>
      <w:r>
        <w:rPr>
          <w:rFonts w:hint="eastAsia" w:ascii="仿宋_GB2312" w:hAnsi="仿宋_GB2312" w:eastAsia="仿宋_GB2312" w:cs="仿宋_GB2312"/>
          <w:kern w:val="2"/>
          <w:sz w:val="32"/>
          <w:szCs w:val="15"/>
          <w:lang w:val="en-US" w:eastAsia="zh-CN" w:bidi="ar"/>
        </w:rPr>
        <w:t>沈百强   省电力公司市场营销部副主任</w:t>
      </w:r>
    </w:p>
    <w:p>
      <w:pPr>
        <w:spacing w:line="600" w:lineRule="exact"/>
        <w:rPr>
          <w:rFonts w:hint="eastAsia" w:ascii="黑体" w:hAnsi="宋体" w:eastAsia="仿宋_GB2312" w:cs="黑体"/>
          <w:color w:val="000000"/>
          <w:kern w:val="2"/>
          <w:sz w:val="32"/>
          <w:szCs w:val="20"/>
          <w:lang w:val="en-US" w:eastAsia="zh-CN" w:bidi="ar"/>
        </w:rPr>
        <w:sectPr>
          <w:footerReference r:id="rId3" w:type="default"/>
          <w:footerReference r:id="rId4" w:type="even"/>
          <w:pgSz w:w="11905" w:h="16838"/>
          <w:pgMar w:top="2098" w:right="1531" w:bottom="1757" w:left="1531" w:header="851" w:footer="1304" w:gutter="0"/>
          <w:pgNumType w:fmt="numberInDash"/>
          <w:cols w:space="720" w:num="1"/>
          <w:rtlGutter w:val="0"/>
          <w:docGrid w:type="lines" w:linePitch="447" w:charSpace="0"/>
        </w:sectPr>
      </w:pPr>
    </w:p>
    <w:p>
      <w:pPr>
        <w:keepNext w:val="0"/>
        <w:keepLines w:val="0"/>
        <w:widowControl w:val="0"/>
        <w:suppressLineNumbers w:val="0"/>
        <w:spacing w:before="0" w:beforeAutospacing="0" w:after="0" w:afterAutospacing="0"/>
        <w:ind w:left="0" w:right="0"/>
        <w:jc w:val="both"/>
        <w:rPr>
          <w:rFonts w:hint="eastAsia" w:ascii="黑体" w:hAnsi="宋体" w:eastAsia="黑体" w:cs="黑体"/>
          <w:color w:val="000000"/>
          <w:sz w:val="32"/>
          <w:szCs w:val="20"/>
          <w:lang w:val="en-US"/>
        </w:rPr>
      </w:pPr>
      <w:r>
        <w:rPr>
          <w:rFonts w:hint="eastAsia" w:ascii="黑体" w:hAnsi="宋体" w:eastAsia="黑体" w:cs="黑体"/>
          <w:color w:val="000000"/>
          <w:kern w:val="2"/>
          <w:sz w:val="32"/>
          <w:szCs w:val="20"/>
          <w:lang w:val="en-US" w:eastAsia="zh-CN" w:bidi="ar"/>
        </w:rPr>
        <w:t>附件2</w:t>
      </w:r>
    </w:p>
    <w:p>
      <w:pPr>
        <w:keepNext w:val="0"/>
        <w:keepLines w:val="0"/>
        <w:widowControl w:val="0"/>
        <w:suppressLineNumbers w:val="0"/>
        <w:spacing w:before="0" w:beforeAutospacing="0" w:after="0" w:afterAutospacing="0" w:line="580" w:lineRule="exact"/>
        <w:ind w:left="0" w:right="0"/>
        <w:jc w:val="center"/>
        <w:rPr>
          <w:rFonts w:hint="eastAsia" w:ascii="方正小标宋简体" w:hAnsi="方正小标宋简体" w:eastAsia="方正小标宋简体" w:cs="方正小标宋简体"/>
          <w:sz w:val="36"/>
          <w:szCs w:val="36"/>
          <w:lang w:val="en-US"/>
        </w:rPr>
      </w:pPr>
      <w:r>
        <w:rPr>
          <w:rStyle w:val="7"/>
          <w:rFonts w:hint="eastAsia" w:ascii="方正小标宋简体" w:hAnsi="方正小标宋简体" w:eastAsia="方正小标宋简体" w:cs="方正小标宋简体"/>
          <w:kern w:val="2"/>
          <w:sz w:val="36"/>
          <w:szCs w:val="36"/>
          <w:lang w:val="en-US" w:eastAsia="zh-CN" w:bidi="ar"/>
        </w:rPr>
        <w:t>公路沿线充电基础设施任务清单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0"/>
        <w:gridCol w:w="2710"/>
        <w:gridCol w:w="2741"/>
        <w:gridCol w:w="2681"/>
        <w:gridCol w:w="2710"/>
        <w:gridCol w:w="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71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黑体" w:hAnsi="黑体" w:eastAsia="黑体" w:cs="黑体"/>
                <w:sz w:val="24"/>
                <w:szCs w:val="24"/>
                <w:lang w:val="en-US"/>
              </w:rPr>
            </w:pPr>
            <w:r>
              <w:rPr>
                <w:rFonts w:hint="eastAsia" w:ascii="黑体" w:hAnsi="黑体" w:eastAsia="黑体" w:cs="黑体"/>
                <w:kern w:val="2"/>
                <w:sz w:val="24"/>
                <w:szCs w:val="24"/>
                <w:lang w:val="en-US" w:eastAsia="zh-CN" w:bidi="ar"/>
              </w:rPr>
              <w:t>地市</w:t>
            </w:r>
          </w:p>
        </w:tc>
        <w:tc>
          <w:tcPr>
            <w:tcW w:w="5451"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黑体" w:hAnsi="黑体" w:eastAsia="黑体" w:cs="黑体"/>
                <w:sz w:val="24"/>
                <w:szCs w:val="24"/>
                <w:lang w:val="en-US"/>
              </w:rPr>
            </w:pPr>
            <w:r>
              <w:rPr>
                <w:rFonts w:hint="eastAsia" w:ascii="黑体" w:hAnsi="黑体" w:eastAsia="黑体" w:cs="黑体"/>
                <w:kern w:val="2"/>
                <w:sz w:val="24"/>
                <w:szCs w:val="24"/>
                <w:lang w:val="en-US" w:eastAsia="zh-CN" w:bidi="ar"/>
              </w:rPr>
              <w:t>高速公路服务区充电车位累计数量（个）</w:t>
            </w:r>
          </w:p>
        </w:tc>
        <w:tc>
          <w:tcPr>
            <w:tcW w:w="539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黑体" w:hAnsi="黑体" w:eastAsia="黑体" w:cs="黑体"/>
                <w:sz w:val="24"/>
                <w:szCs w:val="24"/>
                <w:lang w:val="en-US"/>
              </w:rPr>
            </w:pPr>
            <w:r>
              <w:rPr>
                <w:rFonts w:hint="eastAsia" w:ascii="黑体" w:hAnsi="黑体" w:eastAsia="黑体" w:cs="黑体"/>
                <w:kern w:val="2"/>
                <w:sz w:val="24"/>
                <w:szCs w:val="24"/>
                <w:lang w:val="en-US" w:eastAsia="zh-CN" w:bidi="ar"/>
              </w:rPr>
              <w:t>普通公路沿线充电车位累计数量（个）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45" w:hRule="atLeast"/>
        </w:trPr>
        <w:tc>
          <w:tcPr>
            <w:tcW w:w="271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2022年</w:t>
            </w:r>
          </w:p>
        </w:tc>
        <w:tc>
          <w:tcPr>
            <w:tcW w:w="2741"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2023年</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2022年</w:t>
            </w:r>
          </w:p>
        </w:tc>
        <w:tc>
          <w:tcPr>
            <w:tcW w:w="2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45" w:hRule="atLeast"/>
        </w:trPr>
        <w:tc>
          <w:tcPr>
            <w:tcW w:w="2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合计</w:t>
            </w:r>
          </w:p>
        </w:tc>
        <w:tc>
          <w:tcPr>
            <w:tcW w:w="2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1000</w:t>
            </w:r>
          </w:p>
        </w:tc>
        <w:tc>
          <w:tcPr>
            <w:tcW w:w="2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1800</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600</w:t>
            </w:r>
          </w:p>
        </w:tc>
        <w:tc>
          <w:tcPr>
            <w:tcW w:w="2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宋体" w:hAnsi="宋体" w:eastAsia="宋体" w:cs="宋体"/>
                <w:color w:val="000000"/>
                <w:kern w:val="0"/>
                <w:sz w:val="24"/>
                <w:szCs w:val="24"/>
                <w:lang w:val="en-US" w:eastAsia="zh-CN" w:bidi="ar"/>
              </w:rPr>
              <w:t>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45" w:hRule="atLeast"/>
        </w:trPr>
        <w:tc>
          <w:tcPr>
            <w:tcW w:w="2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杭州</w:t>
            </w:r>
          </w:p>
        </w:tc>
        <w:tc>
          <w:tcPr>
            <w:tcW w:w="2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150</w:t>
            </w:r>
          </w:p>
        </w:tc>
        <w:tc>
          <w:tcPr>
            <w:tcW w:w="2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 xml:space="preserve">240 </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125</w:t>
            </w:r>
          </w:p>
        </w:tc>
        <w:tc>
          <w:tcPr>
            <w:tcW w:w="2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宋体" w:hAnsi="宋体" w:eastAsia="宋体" w:cs="宋体"/>
                <w:color w:val="000000"/>
                <w:kern w:val="0"/>
                <w:sz w:val="24"/>
                <w:szCs w:val="24"/>
                <w:lang w:val="en-US" w:eastAsia="zh-CN" w:bidi="ar"/>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45" w:hRule="atLeast"/>
        </w:trPr>
        <w:tc>
          <w:tcPr>
            <w:tcW w:w="2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宁波</w:t>
            </w:r>
          </w:p>
        </w:tc>
        <w:tc>
          <w:tcPr>
            <w:tcW w:w="2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80</w:t>
            </w:r>
          </w:p>
        </w:tc>
        <w:tc>
          <w:tcPr>
            <w:tcW w:w="2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 xml:space="preserve">150 </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27</w:t>
            </w:r>
          </w:p>
        </w:tc>
        <w:tc>
          <w:tcPr>
            <w:tcW w:w="2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宋体" w:hAnsi="宋体" w:eastAsia="宋体" w:cs="宋体"/>
                <w:color w:val="000000"/>
                <w:kern w:val="0"/>
                <w:sz w:val="24"/>
                <w:szCs w:val="24"/>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45" w:hRule="atLeast"/>
        </w:trPr>
        <w:tc>
          <w:tcPr>
            <w:tcW w:w="2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温州</w:t>
            </w:r>
          </w:p>
        </w:tc>
        <w:tc>
          <w:tcPr>
            <w:tcW w:w="2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60</w:t>
            </w:r>
          </w:p>
        </w:tc>
        <w:tc>
          <w:tcPr>
            <w:tcW w:w="2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 xml:space="preserve">100 </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100</w:t>
            </w:r>
          </w:p>
        </w:tc>
        <w:tc>
          <w:tcPr>
            <w:tcW w:w="2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宋体" w:hAnsi="宋体" w:eastAsia="宋体" w:cs="宋体"/>
                <w:color w:val="000000"/>
                <w:kern w:val="0"/>
                <w:sz w:val="24"/>
                <w:szCs w:val="24"/>
                <w:lang w:val="en-US" w:eastAsia="zh-CN" w:bidi="ar"/>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45" w:hRule="atLeast"/>
        </w:trPr>
        <w:tc>
          <w:tcPr>
            <w:tcW w:w="2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嘉兴</w:t>
            </w:r>
          </w:p>
        </w:tc>
        <w:tc>
          <w:tcPr>
            <w:tcW w:w="2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120</w:t>
            </w:r>
          </w:p>
        </w:tc>
        <w:tc>
          <w:tcPr>
            <w:tcW w:w="2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 xml:space="preserve">210 </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42</w:t>
            </w:r>
          </w:p>
        </w:tc>
        <w:tc>
          <w:tcPr>
            <w:tcW w:w="2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宋体" w:hAnsi="宋体" w:eastAsia="宋体" w:cs="宋体"/>
                <w:color w:val="000000"/>
                <w:kern w:val="0"/>
                <w:sz w:val="24"/>
                <w:szCs w:val="24"/>
                <w:lang w:val="en-US" w:eastAsia="zh-CN" w:bidi="ar"/>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45" w:hRule="atLeast"/>
        </w:trPr>
        <w:tc>
          <w:tcPr>
            <w:tcW w:w="2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湖州</w:t>
            </w:r>
          </w:p>
        </w:tc>
        <w:tc>
          <w:tcPr>
            <w:tcW w:w="2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120</w:t>
            </w:r>
          </w:p>
        </w:tc>
        <w:tc>
          <w:tcPr>
            <w:tcW w:w="2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 xml:space="preserve">225 </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116</w:t>
            </w:r>
          </w:p>
        </w:tc>
        <w:tc>
          <w:tcPr>
            <w:tcW w:w="2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宋体" w:hAnsi="宋体" w:eastAsia="宋体" w:cs="宋体"/>
                <w:color w:val="000000"/>
                <w:kern w:val="0"/>
                <w:sz w:val="24"/>
                <w:szCs w:val="24"/>
                <w:lang w:val="en-US" w:eastAsia="zh-CN"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45" w:hRule="atLeast"/>
        </w:trPr>
        <w:tc>
          <w:tcPr>
            <w:tcW w:w="2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绍兴</w:t>
            </w:r>
          </w:p>
        </w:tc>
        <w:tc>
          <w:tcPr>
            <w:tcW w:w="2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106</w:t>
            </w:r>
          </w:p>
        </w:tc>
        <w:tc>
          <w:tcPr>
            <w:tcW w:w="2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 xml:space="preserve">215 </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33</w:t>
            </w:r>
          </w:p>
        </w:tc>
        <w:tc>
          <w:tcPr>
            <w:tcW w:w="2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宋体" w:hAnsi="宋体" w:eastAsia="宋体" w:cs="宋体"/>
                <w:color w:val="000000"/>
                <w:kern w:val="0"/>
                <w:sz w:val="24"/>
                <w:szCs w:val="24"/>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45" w:hRule="atLeast"/>
        </w:trPr>
        <w:tc>
          <w:tcPr>
            <w:tcW w:w="2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金华</w:t>
            </w:r>
          </w:p>
        </w:tc>
        <w:tc>
          <w:tcPr>
            <w:tcW w:w="2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112</w:t>
            </w:r>
          </w:p>
        </w:tc>
        <w:tc>
          <w:tcPr>
            <w:tcW w:w="2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 xml:space="preserve">180 </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18</w:t>
            </w:r>
          </w:p>
        </w:tc>
        <w:tc>
          <w:tcPr>
            <w:tcW w:w="2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宋体" w:hAnsi="宋体" w:eastAsia="宋体" w:cs="宋体"/>
                <w:color w:val="000000"/>
                <w:kern w:val="0"/>
                <w:sz w:val="24"/>
                <w:szCs w:val="24"/>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45" w:hRule="atLeast"/>
        </w:trPr>
        <w:tc>
          <w:tcPr>
            <w:tcW w:w="2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衢州</w:t>
            </w:r>
          </w:p>
        </w:tc>
        <w:tc>
          <w:tcPr>
            <w:tcW w:w="2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90</w:t>
            </w:r>
          </w:p>
        </w:tc>
        <w:tc>
          <w:tcPr>
            <w:tcW w:w="2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 xml:space="preserve">140 </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2</w:t>
            </w:r>
          </w:p>
        </w:tc>
        <w:tc>
          <w:tcPr>
            <w:tcW w:w="2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宋体" w:hAnsi="宋体" w:eastAsia="宋体" w:cs="宋体"/>
                <w:color w:val="000000"/>
                <w:kern w:val="0"/>
                <w:sz w:val="24"/>
                <w:szCs w:val="24"/>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45" w:hRule="atLeast"/>
        </w:trPr>
        <w:tc>
          <w:tcPr>
            <w:tcW w:w="2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丽水</w:t>
            </w:r>
          </w:p>
        </w:tc>
        <w:tc>
          <w:tcPr>
            <w:tcW w:w="2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64</w:t>
            </w:r>
          </w:p>
        </w:tc>
        <w:tc>
          <w:tcPr>
            <w:tcW w:w="2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 xml:space="preserve">120 </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50</w:t>
            </w:r>
          </w:p>
        </w:tc>
        <w:tc>
          <w:tcPr>
            <w:tcW w:w="2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宋体" w:hAnsi="宋体" w:eastAsia="宋体" w:cs="宋体"/>
                <w:color w:val="000000"/>
                <w:kern w:val="0"/>
                <w:sz w:val="24"/>
                <w:szCs w:val="24"/>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45" w:hRule="atLeast"/>
        </w:trPr>
        <w:tc>
          <w:tcPr>
            <w:tcW w:w="2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台州</w:t>
            </w:r>
          </w:p>
        </w:tc>
        <w:tc>
          <w:tcPr>
            <w:tcW w:w="2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90</w:t>
            </w:r>
          </w:p>
        </w:tc>
        <w:tc>
          <w:tcPr>
            <w:tcW w:w="2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 xml:space="preserve">200 </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10</w:t>
            </w:r>
          </w:p>
        </w:tc>
        <w:tc>
          <w:tcPr>
            <w:tcW w:w="2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宋体" w:hAnsi="宋体" w:eastAsia="宋体" w:cs="宋体"/>
                <w:color w:val="000000"/>
                <w:kern w:val="0"/>
                <w:sz w:val="24"/>
                <w:szCs w:val="24"/>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45" w:hRule="atLeast"/>
        </w:trPr>
        <w:tc>
          <w:tcPr>
            <w:tcW w:w="2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舟山</w:t>
            </w:r>
          </w:p>
        </w:tc>
        <w:tc>
          <w:tcPr>
            <w:tcW w:w="2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8</w:t>
            </w:r>
          </w:p>
        </w:tc>
        <w:tc>
          <w:tcPr>
            <w:tcW w:w="2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 xml:space="preserve">20 </w:t>
            </w:r>
          </w:p>
        </w:tc>
        <w:tc>
          <w:tcPr>
            <w:tcW w:w="2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77</w:t>
            </w:r>
          </w:p>
        </w:tc>
        <w:tc>
          <w:tcPr>
            <w:tcW w:w="2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宋体" w:hAnsi="宋体" w:eastAsia="宋体" w:cs="宋体"/>
                <w:color w:val="000000"/>
                <w:kern w:val="0"/>
                <w:sz w:val="24"/>
                <w:szCs w:val="24"/>
                <w:lang w:val="en-US" w:eastAsia="zh-CN" w:bidi="ar"/>
              </w:rPr>
              <w:t>90</w:t>
            </w:r>
          </w:p>
        </w:tc>
      </w:tr>
    </w:tbl>
    <w:p>
      <w:pPr>
        <w:keepNext w:val="0"/>
        <w:keepLines w:val="0"/>
        <w:widowControl w:val="0"/>
        <w:suppressLineNumbers w:val="0"/>
        <w:spacing w:before="0" w:beforeAutospacing="0" w:after="0" w:afterAutospacing="0"/>
        <w:ind w:left="0" w:right="0"/>
        <w:jc w:val="both"/>
        <w:rPr>
          <w:lang w:val="en-US"/>
        </w:rPr>
      </w:pPr>
    </w:p>
    <w:p>
      <w:pPr>
        <w:rPr>
          <w:rFonts w:hint="eastAsia" w:ascii="仿宋_GB2312" w:hAnsi="仿宋_GB2312" w:eastAsia="仿宋_GB2312" w:cs="仿宋_GB2312"/>
          <w:kern w:val="2"/>
          <w:sz w:val="28"/>
          <w:szCs w:val="28"/>
          <w:lang w:val="en-US" w:eastAsia="zh-CN" w:bidi="ar"/>
        </w:rPr>
        <w:sectPr>
          <w:pgSz w:w="16838" w:h="11905" w:orient="landscape"/>
          <w:pgMar w:top="1644" w:right="1644" w:bottom="1644" w:left="1644" w:header="851" w:footer="992" w:gutter="0"/>
          <w:pgNumType w:fmt="numberInDash"/>
          <w:cols w:space="720" w:num="1"/>
          <w:docGrid w:type="lines" w:linePitch="319" w:charSpace="-1266"/>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- 2 -</w:t>
                          </w:r>
                          <w:r>
                            <w:rPr>
                              <w:rFonts w:hint="eastAsia" w:ascii="仿宋" w:hAnsi="仿宋" w:eastAsia="仿宋" w:cs="仿宋"/>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4"/>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- 2 -</w:t>
                    </w:r>
                    <w:r>
                      <w:rPr>
                        <w:rFonts w:hint="eastAsia" w:ascii="仿宋" w:hAnsi="仿宋" w:eastAsia="仿宋" w:cs="仿宋"/>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A2F524"/>
    <w:multiLevelType w:val="multilevel"/>
    <w:tmpl w:val="29A2F524"/>
    <w:lvl w:ilvl="0" w:tentative="0">
      <w:start w:val="2"/>
      <w:numFmt w:val="chineseCounting"/>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443A1BAD"/>
    <w:rsid w:val="443A1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keepNext w:val="0"/>
      <w:keepLines w:val="0"/>
      <w:widowControl w:val="0"/>
      <w:suppressLineNumbers w:val="0"/>
      <w:spacing w:before="0" w:beforeAutospacing="0" w:after="120" w:afterAutospacing="0"/>
      <w:ind w:left="0" w:right="0" w:firstLine="420" w:firstLineChars="100"/>
      <w:jc w:val="both"/>
    </w:pPr>
    <w:rPr>
      <w:rFonts w:hint="default" w:ascii="Calibri" w:hAnsi="Calibri" w:eastAsia="宋体" w:cs="Times New Roman"/>
      <w:kern w:val="2"/>
      <w:sz w:val="21"/>
      <w:szCs w:val="22"/>
      <w:lang w:val="en-US" w:eastAsia="zh-CN" w:bidi="ar"/>
    </w:rPr>
  </w:style>
  <w:style w:type="paragraph" w:styleId="3">
    <w:name w:val="Body Text"/>
    <w:basedOn w:val="1"/>
    <w:next w:val="2"/>
    <w:uiPriority w:val="0"/>
    <w:pPr>
      <w:spacing w:after="120" w:afterLines="0" w:afterAutospacing="0"/>
    </w:pPr>
  </w:style>
  <w:style w:type="paragraph" w:styleId="4">
    <w:name w:val="footer"/>
    <w:basedOn w:val="1"/>
    <w:uiPriority w:val="99"/>
    <w:pPr>
      <w:tabs>
        <w:tab w:val="center" w:pos="4153"/>
        <w:tab w:val="right" w:pos="8306"/>
      </w:tabs>
      <w:snapToGrid w:val="0"/>
      <w:jc w:val="left"/>
    </w:pPr>
    <w:rPr>
      <w:sz w:val="18"/>
      <w:szCs w:val="18"/>
    </w:rPr>
  </w:style>
  <w:style w:type="character" w:customStyle="1" w:styleId="7">
    <w:name w:val="fontstyle01"/>
    <w:basedOn w:val="6"/>
    <w:qFormat/>
    <w:uiPriority w:val="0"/>
    <w:rPr>
      <w:rFonts w:hint="eastAsia" w:ascii="宋体" w:hAnsi="宋体" w:eastAsia="宋体" w:cs="宋体"/>
      <w:color w:val="00000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2022-11-15T01:04:00Z</dcterms:created>
  <dc:creator>dell</dc:creator>
  <cp:lastModifiedBy>dell</cp:lastModifiedBy>
  <dcterms:modified xsi:type="dcterms:W3CDTF">2022-11-15T01:04:23Z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841D2919141647D99CE05CB2705E7FE8</vt:lpwstr>
  </property>
</Properties>
</file>