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rPr>
      </w:pPr>
      <w:bookmarkStart w:id="1" w:name="_GoBack"/>
      <w:r>
        <w:rPr>
          <w:rFonts w:hint="eastAsia" w:ascii="方正小标宋简体" w:eastAsia="方正小标宋简体"/>
          <w:sz w:val="44"/>
        </w:rPr>
        <w:t>2021年港航现场执法技能比武活动方案</w:t>
      </w:r>
      <w:bookmarkEnd w:id="1"/>
    </w:p>
    <w:p>
      <w:pPr>
        <w:spacing w:line="580" w:lineRule="exact"/>
        <w:jc w:val="center"/>
        <w:rPr>
          <w:rFonts w:hint="eastAsia" w:ascii="华文楷体" w:hAnsi="华文楷体" w:eastAsia="华文楷体"/>
          <w:szCs w:val="32"/>
        </w:rPr>
      </w:pPr>
    </w:p>
    <w:p>
      <w:pPr>
        <w:spacing w:line="580" w:lineRule="exact"/>
        <w:ind w:firstLine="628" w:firstLineChars="200"/>
        <w:rPr>
          <w:rFonts w:hint="eastAsia" w:ascii="仿宋_GB2312" w:hAnsi="仿宋" w:cs="Calibri"/>
          <w:szCs w:val="32"/>
        </w:rPr>
      </w:pPr>
      <w:r>
        <w:rPr>
          <w:rFonts w:hint="eastAsia" w:ascii="仿宋_GB2312" w:hAnsi="仿宋" w:cs="Calibri"/>
          <w:szCs w:val="32"/>
        </w:rPr>
        <w:t>根据第二届浙江省交通运输综合行政执法比武活动总方案要求，结合港航领域执法工作实际，现制定全省港航现场执法技能比武活动方案如下：</w:t>
      </w:r>
    </w:p>
    <w:p>
      <w:pPr>
        <w:numPr>
          <w:ilvl w:val="0"/>
          <w:numId w:val="1"/>
        </w:numPr>
        <w:spacing w:line="580" w:lineRule="exact"/>
        <w:ind w:firstLine="628" w:firstLineChars="200"/>
        <w:rPr>
          <w:rFonts w:hint="eastAsia" w:ascii="黑体" w:hAnsi="黑体" w:eastAsia="黑体"/>
        </w:rPr>
      </w:pPr>
      <w:r>
        <w:rPr>
          <w:rFonts w:hint="eastAsia" w:ascii="黑体" w:hAnsi="黑体" w:eastAsia="黑体"/>
        </w:rPr>
        <w:t>比武目标</w:t>
      </w:r>
    </w:p>
    <w:p>
      <w:pPr>
        <w:spacing w:line="580" w:lineRule="exact"/>
        <w:ind w:firstLine="628" w:firstLineChars="200"/>
        <w:rPr>
          <w:rFonts w:ascii="仿宋_GB2312" w:hAnsi="仿宋" w:cs="Calibri"/>
          <w:szCs w:val="32"/>
        </w:rPr>
      </w:pPr>
      <w:r>
        <w:rPr>
          <w:rFonts w:hint="eastAsia" w:ascii="仿宋_GB2312" w:hAnsi="仿宋" w:cs="Calibri"/>
          <w:szCs w:val="32"/>
        </w:rPr>
        <w:t>以习近平法治思想为指导，针对我省港航执法工作面临的新形势、新问题、新热点，组织开展港航现场执法技能比武活动。以考察现场执法实操能力和现场文书制作水平为重点，通过学练结合、同台竞技，营造比学赶超的良好氛围，切实提高基层执法人员的现场执法水平，提振港航执法队伍的精气神，树立港航执法队伍的新形象。</w:t>
      </w:r>
    </w:p>
    <w:p>
      <w:pPr>
        <w:spacing w:line="580" w:lineRule="exact"/>
        <w:ind w:firstLine="628" w:firstLineChars="200"/>
        <w:rPr>
          <w:rFonts w:hint="eastAsia" w:ascii="黑体" w:hAnsi="黑体" w:eastAsia="黑体"/>
        </w:rPr>
      </w:pPr>
      <w:r>
        <w:rPr>
          <w:rFonts w:hint="eastAsia" w:ascii="黑体" w:hAnsi="黑体" w:eastAsia="黑体"/>
        </w:rPr>
        <w:t>二、组织机构</w:t>
      </w:r>
    </w:p>
    <w:p>
      <w:pPr>
        <w:spacing w:line="580" w:lineRule="exact"/>
        <w:ind w:firstLine="628" w:firstLineChars="200"/>
        <w:rPr>
          <w:rFonts w:hint="eastAsia" w:ascii="楷体_GB2312" w:eastAsia="楷体_GB2312"/>
        </w:rPr>
      </w:pPr>
      <w:r>
        <w:rPr>
          <w:rFonts w:hint="eastAsia" w:ascii="楷体_GB2312" w:eastAsia="楷体_GB2312"/>
        </w:rPr>
        <w:t>（一）组委会组成及职责</w:t>
      </w:r>
    </w:p>
    <w:p>
      <w:pPr>
        <w:spacing w:line="580" w:lineRule="exact"/>
        <w:ind w:firstLine="628" w:firstLineChars="200"/>
        <w:rPr>
          <w:rFonts w:hint="eastAsia" w:ascii="仿宋_GB2312" w:hAnsi="仿宋" w:cs="Calibri"/>
          <w:szCs w:val="32"/>
        </w:rPr>
      </w:pPr>
      <w:r>
        <w:rPr>
          <w:rFonts w:hint="eastAsia" w:ascii="仿宋_GB2312" w:hAnsi="仿宋" w:cs="Calibri"/>
          <w:szCs w:val="32"/>
        </w:rPr>
        <w:t>主  任:丁武雄</w:t>
      </w:r>
    </w:p>
    <w:p>
      <w:pPr>
        <w:spacing w:line="580" w:lineRule="exact"/>
        <w:ind w:firstLine="628" w:firstLineChars="200"/>
        <w:rPr>
          <w:rFonts w:hint="eastAsia" w:ascii="仿宋_GB2312" w:hAnsi="仿宋" w:cs="Calibri"/>
          <w:szCs w:val="32"/>
        </w:rPr>
      </w:pPr>
      <w:r>
        <w:rPr>
          <w:rFonts w:hint="eastAsia" w:ascii="仿宋_GB2312" w:hAnsi="仿宋" w:cs="Calibri"/>
          <w:szCs w:val="32"/>
        </w:rPr>
        <w:t>副主任:张永明、蒋海平</w:t>
      </w:r>
    </w:p>
    <w:p>
      <w:pPr>
        <w:spacing w:line="580" w:lineRule="exact"/>
        <w:ind w:firstLine="628" w:firstLineChars="200"/>
        <w:rPr>
          <w:rFonts w:hint="eastAsia" w:ascii="仿宋_GB2312" w:hAnsi="仿宋" w:cs="Calibri"/>
          <w:szCs w:val="32"/>
        </w:rPr>
      </w:pPr>
      <w:r>
        <w:rPr>
          <w:rFonts w:hint="eastAsia" w:ascii="仿宋_GB2312" w:hAnsi="仿宋" w:cs="Calibri"/>
          <w:szCs w:val="32"/>
        </w:rPr>
        <w:t>委  员:陈健、周昌林、沈伟卿、王立方、俞正、方维炯、张建军、舒志新、陈晓敏、沈军恩、周祥寿、郭仲芳、孔向平、黄河、任长兴、郁百成、叶俊斌、徐斌、王青、张健华</w:t>
      </w:r>
    </w:p>
    <w:p>
      <w:pPr>
        <w:spacing w:line="580" w:lineRule="exact"/>
        <w:ind w:firstLine="628" w:firstLineChars="200"/>
        <w:rPr>
          <w:rFonts w:ascii="仿宋_GB2312" w:hAnsi="仿宋" w:cs="Calibri"/>
          <w:szCs w:val="32"/>
        </w:rPr>
      </w:pPr>
      <w:r>
        <w:rPr>
          <w:rFonts w:hint="eastAsia" w:ascii="仿宋_GB2312" w:hAnsi="仿宋" w:cs="Calibri"/>
          <w:szCs w:val="32"/>
        </w:rPr>
        <w:t>职  责：指导港航比武活动，决定比武活动重大事项，监督比武全过程，对整个比武活动有最终裁决权。</w:t>
      </w:r>
    </w:p>
    <w:p>
      <w:pPr>
        <w:numPr>
          <w:ilvl w:val="0"/>
          <w:numId w:val="2"/>
        </w:numPr>
        <w:spacing w:line="580" w:lineRule="exact"/>
        <w:ind w:firstLine="628" w:firstLineChars="200"/>
        <w:rPr>
          <w:rFonts w:hint="eastAsia" w:ascii="楷体_GB2312" w:eastAsia="楷体_GB2312"/>
        </w:rPr>
      </w:pPr>
      <w:r>
        <w:rPr>
          <w:rFonts w:hint="eastAsia" w:ascii="楷体_GB2312" w:eastAsia="楷体_GB2312"/>
        </w:rPr>
        <w:t>组委会下设各组及职责分工</w:t>
      </w:r>
    </w:p>
    <w:p>
      <w:pPr>
        <w:spacing w:line="580" w:lineRule="exact"/>
        <w:ind w:firstLine="628" w:firstLineChars="200"/>
        <w:rPr>
          <w:rFonts w:hint="eastAsia" w:ascii="仿宋_GB2312" w:hAnsi="仿宋" w:cs="Calibri"/>
          <w:szCs w:val="32"/>
        </w:rPr>
      </w:pPr>
      <w:r>
        <w:rPr>
          <w:rFonts w:hint="eastAsia" w:ascii="仿宋_GB2312" w:hAnsi="仿宋" w:cs="Calibri"/>
          <w:szCs w:val="32"/>
        </w:rPr>
        <w:t>1.裁判组</w:t>
      </w:r>
    </w:p>
    <w:p>
      <w:pPr>
        <w:spacing w:line="580" w:lineRule="exact"/>
        <w:ind w:firstLine="628" w:firstLineChars="200"/>
        <w:rPr>
          <w:rFonts w:hint="eastAsia" w:ascii="仿宋_GB2312" w:hAnsi="仿宋" w:cs="Calibri"/>
          <w:szCs w:val="32"/>
        </w:rPr>
      </w:pPr>
      <w:r>
        <w:rPr>
          <w:rFonts w:hint="eastAsia" w:ascii="仿宋_GB2312" w:hAnsi="仿宋" w:cs="Calibri"/>
          <w:szCs w:val="32"/>
        </w:rPr>
        <w:t>裁判长：孔向平</w:t>
      </w:r>
    </w:p>
    <w:p>
      <w:pPr>
        <w:spacing w:line="580" w:lineRule="exact"/>
        <w:ind w:firstLine="628" w:firstLineChars="200"/>
        <w:rPr>
          <w:rFonts w:hint="eastAsia" w:ascii="仿宋_GB2312" w:hAnsi="仿宋" w:cs="Calibri"/>
          <w:szCs w:val="32"/>
        </w:rPr>
      </w:pPr>
      <w:r>
        <w:rPr>
          <w:rFonts w:hint="eastAsia" w:ascii="仿宋_GB2312" w:hAnsi="仿宋" w:cs="Calibri"/>
          <w:szCs w:val="32"/>
        </w:rPr>
        <w:t>沿海组现场裁判：徐斌及有关专家;负责执法技能比武现场应对环节的裁判工作。</w:t>
      </w:r>
    </w:p>
    <w:p>
      <w:pPr>
        <w:spacing w:line="580" w:lineRule="exact"/>
        <w:ind w:firstLine="628" w:firstLineChars="200"/>
        <w:rPr>
          <w:rFonts w:hint="eastAsia" w:ascii="仿宋_GB2312" w:hAnsi="仿宋" w:cs="Calibri"/>
          <w:szCs w:val="32"/>
        </w:rPr>
      </w:pPr>
      <w:r>
        <w:rPr>
          <w:rFonts w:hint="eastAsia" w:ascii="仿宋_GB2312" w:hAnsi="仿宋" w:cs="Calibri"/>
          <w:szCs w:val="32"/>
        </w:rPr>
        <w:t>沿海组现场文书制作裁判：陈亮、毛熙康、郑小窗及有关专家;负责现场文书制作的裁判工作。</w:t>
      </w:r>
    </w:p>
    <w:p>
      <w:pPr>
        <w:spacing w:line="580" w:lineRule="exact"/>
        <w:ind w:firstLine="628" w:firstLineChars="200"/>
        <w:rPr>
          <w:rFonts w:hint="eastAsia" w:ascii="仿宋_GB2312" w:hAnsi="仿宋" w:cs="Calibri"/>
          <w:szCs w:val="32"/>
        </w:rPr>
      </w:pPr>
      <w:r>
        <w:rPr>
          <w:rFonts w:hint="eastAsia" w:ascii="仿宋_GB2312" w:hAnsi="仿宋" w:cs="Calibri"/>
          <w:szCs w:val="32"/>
        </w:rPr>
        <w:t>内河组现场裁判：郁百成及有关专家;负责执法技能比武现场应对环节的裁判工作。</w:t>
      </w:r>
    </w:p>
    <w:p>
      <w:pPr>
        <w:spacing w:line="580" w:lineRule="exact"/>
        <w:ind w:firstLine="628" w:firstLineChars="200"/>
        <w:rPr>
          <w:rFonts w:hint="eastAsia" w:ascii="仿宋_GB2312" w:hAnsi="仿宋" w:cs="Calibri"/>
          <w:szCs w:val="32"/>
        </w:rPr>
      </w:pPr>
      <w:r>
        <w:rPr>
          <w:rFonts w:hint="eastAsia" w:ascii="仿宋_GB2312" w:hAnsi="仿宋" w:cs="Calibri"/>
          <w:szCs w:val="32"/>
        </w:rPr>
        <w:t>内河组现场文书制作裁判：许全心、曲少林、郑小窗及有关专家;负责现场文书制作的裁判工作。</w:t>
      </w:r>
    </w:p>
    <w:p>
      <w:pPr>
        <w:spacing w:line="580" w:lineRule="exact"/>
        <w:ind w:firstLine="628" w:firstLineChars="200"/>
        <w:rPr>
          <w:rFonts w:hint="eastAsia" w:ascii="仿宋_GB2312" w:hAnsi="仿宋" w:cs="Calibri"/>
          <w:szCs w:val="32"/>
        </w:rPr>
      </w:pPr>
      <w:r>
        <w:rPr>
          <w:rFonts w:hint="eastAsia" w:ascii="仿宋_GB2312" w:hAnsi="仿宋" w:cs="Calibri"/>
          <w:szCs w:val="32"/>
        </w:rPr>
        <w:t>2.综合组</w:t>
      </w:r>
    </w:p>
    <w:p>
      <w:pPr>
        <w:spacing w:line="580" w:lineRule="exact"/>
        <w:ind w:firstLine="628" w:firstLineChars="200"/>
        <w:rPr>
          <w:rFonts w:hint="eastAsia" w:ascii="仿宋_GB2312" w:hAnsi="仿宋" w:cs="Calibri"/>
          <w:szCs w:val="32"/>
        </w:rPr>
      </w:pPr>
      <w:r>
        <w:rPr>
          <w:rFonts w:hint="eastAsia" w:ascii="仿宋_GB2312" w:hAnsi="仿宋" w:cs="Calibri"/>
          <w:szCs w:val="32"/>
        </w:rPr>
        <w:t>组  长:任长兴</w:t>
      </w:r>
    </w:p>
    <w:p>
      <w:pPr>
        <w:spacing w:line="580" w:lineRule="exact"/>
        <w:ind w:firstLine="628" w:firstLineChars="200"/>
        <w:rPr>
          <w:rFonts w:hint="eastAsia" w:ascii="仿宋_GB2312" w:hAnsi="仿宋" w:cs="Calibri"/>
          <w:szCs w:val="32"/>
        </w:rPr>
      </w:pPr>
      <w:r>
        <w:rPr>
          <w:rFonts w:hint="eastAsia" w:ascii="仿宋_GB2312" w:hAnsi="仿宋" w:cs="Calibri"/>
          <w:szCs w:val="32"/>
        </w:rPr>
        <w:t>组  员:郑小窗、吴永平、陈建光、曲少林、毛熙康</w:t>
      </w:r>
    </w:p>
    <w:p>
      <w:pPr>
        <w:spacing w:line="580" w:lineRule="exact"/>
        <w:ind w:firstLine="628" w:firstLineChars="200"/>
        <w:rPr>
          <w:rFonts w:hint="eastAsia" w:ascii="仿宋_GB2312" w:hAnsi="仿宋" w:cs="Calibri"/>
          <w:szCs w:val="32"/>
        </w:rPr>
      </w:pPr>
      <w:r>
        <w:rPr>
          <w:rFonts w:hint="eastAsia" w:ascii="仿宋_GB2312" w:hAnsi="仿宋" w:cs="Calibri"/>
          <w:szCs w:val="32"/>
        </w:rPr>
        <w:t>职  责：负责拟定比武活动方案及竞赛指南；负责比武命题、《港航执法技能比武评分标准》的制定；相关通知的发布，各单位的联络对接；参赛人员的资格审查等工作。</w:t>
      </w:r>
    </w:p>
    <w:p>
      <w:pPr>
        <w:spacing w:line="580" w:lineRule="exact"/>
        <w:ind w:firstLine="628" w:firstLineChars="200"/>
        <w:rPr>
          <w:rFonts w:hint="eastAsia" w:ascii="仿宋_GB2312" w:hAnsi="仿宋" w:cs="Calibri"/>
          <w:szCs w:val="32"/>
        </w:rPr>
      </w:pPr>
      <w:r>
        <w:rPr>
          <w:rFonts w:hint="eastAsia" w:ascii="仿宋_GB2312" w:hAnsi="仿宋" w:cs="Calibri"/>
          <w:szCs w:val="32"/>
        </w:rPr>
        <w:t>3.保障组</w:t>
      </w:r>
    </w:p>
    <w:p>
      <w:pPr>
        <w:spacing w:line="580" w:lineRule="exact"/>
        <w:ind w:firstLine="628" w:firstLineChars="200"/>
        <w:rPr>
          <w:rFonts w:hint="eastAsia" w:ascii="仿宋_GB2312" w:hAnsi="仿宋" w:cs="Calibri"/>
          <w:szCs w:val="32"/>
        </w:rPr>
      </w:pPr>
      <w:r>
        <w:rPr>
          <w:rFonts w:hint="eastAsia" w:ascii="仿宋_GB2312" w:hAnsi="仿宋" w:cs="Calibri"/>
          <w:szCs w:val="32"/>
        </w:rPr>
        <w:t>组  长:吴永平</w:t>
      </w:r>
    </w:p>
    <w:p>
      <w:pPr>
        <w:spacing w:line="580" w:lineRule="exact"/>
        <w:ind w:firstLine="628" w:firstLineChars="200"/>
        <w:rPr>
          <w:rFonts w:hint="eastAsia" w:ascii="仿宋_GB2312" w:hAnsi="仿宋" w:cs="Calibri"/>
          <w:szCs w:val="32"/>
        </w:rPr>
      </w:pPr>
      <w:r>
        <w:rPr>
          <w:rFonts w:hint="eastAsia" w:ascii="仿宋_GB2312" w:hAnsi="仿宋" w:cs="Calibri"/>
          <w:szCs w:val="32"/>
        </w:rPr>
        <w:t>组  员:严  剑、宋力人、陈建光、绍兴市交通运输局及</w:t>
      </w:r>
      <w:r>
        <w:rPr>
          <w:rFonts w:hint="eastAsia" w:ascii="仿宋_GB2312"/>
          <w:color w:val="000000"/>
          <w:kern w:val="0"/>
          <w:szCs w:val="32"/>
        </w:rPr>
        <w:t>舟山市港航和口岸管理局</w:t>
      </w:r>
      <w:r>
        <w:rPr>
          <w:rFonts w:hint="eastAsia" w:ascii="仿宋_GB2312" w:hAnsi="仿宋" w:cs="Calibri"/>
          <w:szCs w:val="32"/>
        </w:rPr>
        <w:t>相关负责人员</w:t>
      </w:r>
    </w:p>
    <w:p>
      <w:pPr>
        <w:spacing w:line="580" w:lineRule="exact"/>
        <w:ind w:firstLine="628" w:firstLineChars="200"/>
        <w:rPr>
          <w:rFonts w:ascii="仿宋_GB2312" w:hAnsi="仿宋" w:cs="Calibri"/>
          <w:szCs w:val="32"/>
        </w:rPr>
      </w:pPr>
      <w:r>
        <w:rPr>
          <w:rFonts w:hint="eastAsia" w:ascii="仿宋_GB2312" w:hAnsi="仿宋" w:cs="Calibri"/>
          <w:szCs w:val="32"/>
        </w:rPr>
        <w:t>职  责：负责活动宣传、经费保障以及专家接送、食宿安排、比赛计时计分监考等活动会务的组织管理与现场保障工作。</w:t>
      </w:r>
    </w:p>
    <w:p>
      <w:pPr>
        <w:spacing w:line="580" w:lineRule="exact"/>
        <w:ind w:firstLine="628" w:firstLineChars="200"/>
        <w:rPr>
          <w:rFonts w:hint="eastAsia" w:ascii="黑体" w:hAnsi="黑体" w:eastAsia="黑体"/>
        </w:rPr>
      </w:pPr>
      <w:r>
        <w:rPr>
          <w:rFonts w:hint="eastAsia" w:ascii="黑体" w:hAnsi="黑体" w:eastAsia="黑体"/>
        </w:rPr>
        <w:t>三、活动时间和地点</w:t>
      </w:r>
    </w:p>
    <w:p>
      <w:pPr>
        <w:spacing w:line="580" w:lineRule="exact"/>
        <w:ind w:firstLine="628" w:firstLineChars="200"/>
        <w:rPr>
          <w:rFonts w:hint="eastAsia" w:ascii="仿宋_GB2312" w:hAnsi="仿宋" w:cs="Calibri"/>
          <w:szCs w:val="32"/>
        </w:rPr>
      </w:pPr>
      <w:r>
        <w:rPr>
          <w:rFonts w:hint="eastAsia" w:ascii="仿宋_GB2312" w:hAnsi="仿宋" w:cs="Calibri"/>
          <w:szCs w:val="32"/>
        </w:rPr>
        <w:t>活动时间：拟安排在6月份，为期4天（绍兴、舟山各2天，前一天报到、准备，第二天一整天比武），具体时间另定。</w:t>
      </w:r>
    </w:p>
    <w:p>
      <w:pPr>
        <w:spacing w:line="580" w:lineRule="exact"/>
        <w:ind w:firstLine="628" w:firstLineChars="200"/>
        <w:rPr>
          <w:rFonts w:hint="eastAsia" w:ascii="仿宋_GB2312" w:hAnsi="仿宋" w:cs="Calibri"/>
          <w:szCs w:val="32"/>
        </w:rPr>
      </w:pPr>
      <w:r>
        <w:rPr>
          <w:rFonts w:hint="eastAsia" w:ascii="仿宋_GB2312" w:hAnsi="仿宋" w:cs="Calibri"/>
          <w:szCs w:val="32"/>
        </w:rPr>
        <w:t>活动地点：绍兴市、舟山市（具体比武地点另定），选择适合比武和观摩的码头、水域、船舶和相关室内场地进行。</w:t>
      </w:r>
    </w:p>
    <w:p>
      <w:pPr>
        <w:spacing w:line="580" w:lineRule="exact"/>
        <w:ind w:firstLine="628" w:firstLineChars="200"/>
        <w:rPr>
          <w:rFonts w:hint="eastAsia" w:ascii="黑体" w:hAnsi="黑体" w:eastAsia="黑体"/>
        </w:rPr>
      </w:pPr>
      <w:r>
        <w:rPr>
          <w:rFonts w:hint="eastAsia" w:ascii="黑体" w:hAnsi="黑体" w:eastAsia="黑体"/>
        </w:rPr>
        <w:t>四、比武活动项目及评分标准</w:t>
      </w:r>
    </w:p>
    <w:p>
      <w:pPr>
        <w:spacing w:line="580" w:lineRule="exact"/>
        <w:ind w:firstLine="628" w:firstLineChars="200"/>
        <w:rPr>
          <w:rFonts w:hint="eastAsia" w:ascii="楷体_GB2312" w:eastAsia="楷体_GB2312"/>
        </w:rPr>
      </w:pPr>
      <w:bookmarkStart w:id="0" w:name="_Hlk49866098"/>
      <w:r>
        <w:rPr>
          <w:rFonts w:hint="eastAsia" w:ascii="楷体_GB2312" w:eastAsia="楷体_GB2312"/>
        </w:rPr>
        <w:t>（一）比武内容、形式</w:t>
      </w:r>
    </w:p>
    <w:p>
      <w:pPr>
        <w:adjustRightInd w:val="0"/>
        <w:snapToGrid w:val="0"/>
        <w:spacing w:line="580" w:lineRule="exact"/>
        <w:ind w:firstLine="628" w:firstLineChars="200"/>
        <w:rPr>
          <w:rFonts w:hint="eastAsia" w:ascii="仿宋_GB2312"/>
          <w:color w:val="000000"/>
          <w:kern w:val="0"/>
          <w:szCs w:val="32"/>
        </w:rPr>
      </w:pPr>
      <w:r>
        <w:rPr>
          <w:rFonts w:hint="eastAsia" w:ascii="仿宋_GB2312"/>
          <w:color w:val="000000"/>
          <w:kern w:val="0"/>
          <w:szCs w:val="32"/>
        </w:rPr>
        <w:t>分沿海组和内河组，针对码头（油罐区）、船舶的现场执法进行实操比武，沿海参赛队（宁波、温州、嘉兴市交通运输局，舟山市港航和口岸管理局、台州市港航口岸和渔业管理局）参加沿海组现场执法比武，内河参赛队（杭州、嘉兴、湖州、绍兴、金华、丽水、衢州市交通运输局）参加内河组现场执法比武。</w:t>
      </w:r>
    </w:p>
    <w:p>
      <w:pPr>
        <w:adjustRightInd w:val="0"/>
        <w:snapToGrid w:val="0"/>
        <w:spacing w:line="580" w:lineRule="exact"/>
        <w:ind w:firstLine="628" w:firstLineChars="200"/>
        <w:rPr>
          <w:rFonts w:hint="eastAsia" w:ascii="仿宋_GB2312"/>
          <w:color w:val="000000"/>
          <w:kern w:val="0"/>
          <w:szCs w:val="32"/>
        </w:rPr>
      </w:pPr>
      <w:r>
        <w:rPr>
          <w:rFonts w:hint="eastAsia" w:ascii="仿宋_GB2312"/>
          <w:color w:val="000000"/>
          <w:kern w:val="0"/>
          <w:szCs w:val="32"/>
        </w:rPr>
        <w:t xml:space="preserve"> 按照发现、分析、处理、解决问题四个步骤，考察执法人员对港航行政执法检查的实操应对能力、现场文书制作质量。沿海组主要考察港口安全隐患检查技能及现场文书制作，内河组主要考察水上交通事故调查处理技能及文书制作。</w:t>
      </w:r>
    </w:p>
    <w:p>
      <w:pPr>
        <w:spacing w:line="580" w:lineRule="exact"/>
        <w:ind w:firstLine="628" w:firstLineChars="200"/>
        <w:rPr>
          <w:rFonts w:hint="eastAsia" w:ascii="楷体_GB2312" w:eastAsia="楷体_GB2312"/>
        </w:rPr>
      </w:pPr>
      <w:r>
        <w:rPr>
          <w:rFonts w:hint="eastAsia" w:ascii="楷体_GB2312" w:eastAsia="楷体_GB2312"/>
        </w:rPr>
        <w:t>（二）评判标准</w:t>
      </w:r>
    </w:p>
    <w:p>
      <w:pPr>
        <w:spacing w:line="580" w:lineRule="exact"/>
        <w:ind w:firstLine="628" w:firstLineChars="200"/>
        <w:rPr>
          <w:rFonts w:hint="eastAsia" w:ascii="仿宋_GB2312"/>
          <w:color w:val="000000"/>
          <w:kern w:val="0"/>
          <w:szCs w:val="32"/>
        </w:rPr>
      </w:pPr>
      <w:r>
        <w:rPr>
          <w:rFonts w:hint="eastAsia" w:ascii="仿宋_GB2312"/>
          <w:color w:val="000000"/>
          <w:kern w:val="0"/>
          <w:szCs w:val="32"/>
        </w:rPr>
        <w:t>由裁判组依据评分标准对参赛人员进行现场环节打分和文书制作打分，现场环节和文书制作环节的分值占比在评分标准中明确。</w:t>
      </w:r>
    </w:p>
    <w:p>
      <w:pPr>
        <w:spacing w:line="580" w:lineRule="exact"/>
        <w:ind w:firstLine="628" w:firstLineChars="200"/>
        <w:rPr>
          <w:rFonts w:hint="eastAsia" w:ascii="楷体_GB2312" w:eastAsia="楷体_GB2312"/>
        </w:rPr>
      </w:pPr>
      <w:r>
        <w:rPr>
          <w:rFonts w:hint="eastAsia" w:ascii="楷体_GB2312" w:eastAsia="楷体_GB2312"/>
        </w:rPr>
        <w:t>（三）计分办法</w:t>
      </w:r>
    </w:p>
    <w:p>
      <w:pPr>
        <w:spacing w:line="580" w:lineRule="exact"/>
        <w:ind w:firstLine="628" w:firstLineChars="200"/>
        <w:rPr>
          <w:rFonts w:ascii="仿宋_GB2312"/>
          <w:color w:val="000000"/>
          <w:kern w:val="0"/>
          <w:szCs w:val="32"/>
        </w:rPr>
      </w:pPr>
      <w:r>
        <w:rPr>
          <w:rFonts w:hint="eastAsia" w:ascii="仿宋_GB2312"/>
          <w:color w:val="000000"/>
          <w:kern w:val="0"/>
          <w:szCs w:val="32"/>
        </w:rPr>
        <w:t>每个参赛队总分100分，由裁判组依据评分标准对各参赛队进行打分。</w:t>
      </w:r>
    </w:p>
    <w:bookmarkEnd w:id="0"/>
    <w:p>
      <w:pPr>
        <w:spacing w:line="580" w:lineRule="exact"/>
        <w:ind w:firstLine="628" w:firstLineChars="200"/>
        <w:rPr>
          <w:rFonts w:hint="eastAsia" w:ascii="黑体" w:hAnsi="黑体" w:eastAsia="黑体"/>
        </w:rPr>
      </w:pPr>
      <w:r>
        <w:rPr>
          <w:rFonts w:hint="eastAsia" w:ascii="黑体" w:hAnsi="黑体" w:eastAsia="黑体"/>
        </w:rPr>
        <w:t>五、参赛队伍</w:t>
      </w:r>
    </w:p>
    <w:p>
      <w:pPr>
        <w:spacing w:line="580" w:lineRule="exact"/>
        <w:ind w:firstLine="628" w:firstLineChars="200"/>
        <w:rPr>
          <w:rFonts w:hint="eastAsia" w:ascii="楷体_GB2312" w:eastAsia="楷体_GB2312"/>
        </w:rPr>
      </w:pPr>
      <w:r>
        <w:rPr>
          <w:rFonts w:hint="eastAsia" w:ascii="楷体_GB2312" w:eastAsia="楷体_GB2312"/>
        </w:rPr>
        <w:t>（一）人员要求</w:t>
      </w:r>
    </w:p>
    <w:p>
      <w:pPr>
        <w:spacing w:line="580" w:lineRule="exact"/>
        <w:ind w:firstLine="628" w:firstLineChars="200"/>
        <w:rPr>
          <w:rFonts w:ascii="仿宋_GB2312"/>
          <w:color w:val="000000"/>
          <w:kern w:val="0"/>
          <w:szCs w:val="32"/>
        </w:rPr>
      </w:pPr>
      <w:r>
        <w:rPr>
          <w:rFonts w:hint="eastAsia" w:ascii="仿宋_GB2312"/>
          <w:color w:val="000000"/>
          <w:kern w:val="0"/>
          <w:szCs w:val="32"/>
        </w:rPr>
        <w:t>各市分别组队参赛，每队人员5-7人，其中参赛队员3人，领队及联络员各1名，其他工作人员1-2名。领队由各市局分管法治工作的领导担任。人员名单5月14日前报送省港航管理中心。</w:t>
      </w:r>
    </w:p>
    <w:p>
      <w:pPr>
        <w:spacing w:line="580" w:lineRule="exact"/>
        <w:ind w:firstLine="628" w:firstLineChars="200"/>
        <w:rPr>
          <w:rFonts w:hint="eastAsia" w:ascii="楷体_GB2312" w:eastAsia="楷体_GB2312"/>
        </w:rPr>
      </w:pPr>
      <w:r>
        <w:rPr>
          <w:rFonts w:hint="eastAsia" w:ascii="楷体_GB2312" w:eastAsia="楷体_GB2312"/>
        </w:rPr>
        <w:t>（二）资格要求</w:t>
      </w:r>
    </w:p>
    <w:p>
      <w:pPr>
        <w:adjustRightInd w:val="0"/>
        <w:snapToGrid w:val="0"/>
        <w:spacing w:line="580" w:lineRule="exact"/>
        <w:ind w:firstLine="628" w:firstLineChars="200"/>
        <w:rPr>
          <w:rFonts w:hint="eastAsia" w:ascii="仿宋_GB2312"/>
          <w:color w:val="000000"/>
          <w:kern w:val="0"/>
          <w:szCs w:val="32"/>
        </w:rPr>
      </w:pPr>
      <w:r>
        <w:rPr>
          <w:rFonts w:hint="eastAsia" w:ascii="仿宋_GB2312"/>
          <w:color w:val="000000"/>
          <w:kern w:val="0"/>
          <w:szCs w:val="32"/>
        </w:rPr>
        <w:t>执法比武活动要求参赛人员为持证在编交通运输行政执法人员，非在编在岗人员和外部人员（含外聘老师等）不得参加比赛。现场竞赛前，由综合组对所有参赛人员进行资格审验。不符合本规则要求的参赛人员，一经查实即取消参赛资格。</w:t>
      </w:r>
    </w:p>
    <w:p>
      <w:pPr>
        <w:spacing w:line="580" w:lineRule="exact"/>
        <w:ind w:firstLine="628" w:firstLineChars="200"/>
        <w:rPr>
          <w:rFonts w:hint="eastAsia" w:ascii="黑体" w:hAnsi="黑体" w:eastAsia="黑体"/>
        </w:rPr>
      </w:pPr>
      <w:r>
        <w:rPr>
          <w:rFonts w:hint="eastAsia" w:ascii="黑体" w:hAnsi="黑体" w:eastAsia="黑体"/>
        </w:rPr>
        <w:t>六、具体步骤</w:t>
      </w:r>
    </w:p>
    <w:p>
      <w:pPr>
        <w:numPr>
          <w:ilvl w:val="0"/>
          <w:numId w:val="3"/>
        </w:numPr>
        <w:adjustRightInd w:val="0"/>
        <w:snapToGrid w:val="0"/>
        <w:spacing w:line="580" w:lineRule="exact"/>
        <w:ind w:firstLine="628" w:firstLineChars="200"/>
        <w:rPr>
          <w:rFonts w:hint="eastAsia" w:ascii="楷体_GB2312" w:eastAsia="楷体_GB2312"/>
          <w:kern w:val="0"/>
          <w:szCs w:val="32"/>
        </w:rPr>
      </w:pPr>
      <w:r>
        <w:rPr>
          <w:rFonts w:hint="eastAsia" w:ascii="楷体_GB2312" w:eastAsia="楷体_GB2312"/>
          <w:kern w:val="0"/>
          <w:szCs w:val="32"/>
        </w:rPr>
        <w:t>赛前阶段</w:t>
      </w:r>
    </w:p>
    <w:p>
      <w:pPr>
        <w:tabs>
          <w:tab w:val="left" w:pos="312"/>
        </w:tabs>
        <w:adjustRightInd w:val="0"/>
        <w:snapToGrid w:val="0"/>
        <w:spacing w:line="580" w:lineRule="exact"/>
        <w:ind w:firstLine="628" w:firstLineChars="200"/>
        <w:jc w:val="left"/>
        <w:rPr>
          <w:rFonts w:hint="eastAsia" w:ascii="仿宋_GB2312"/>
          <w:kern w:val="0"/>
          <w:szCs w:val="32"/>
        </w:rPr>
      </w:pPr>
      <w:r>
        <w:rPr>
          <w:rFonts w:hint="eastAsia" w:ascii="仿宋_GB2312"/>
          <w:kern w:val="0"/>
          <w:szCs w:val="32"/>
        </w:rPr>
        <w:t>1.印发方案和活动通知，通知各市进行执法比武人员选拔、开展赛前实操比武训练，4月底前完成。</w:t>
      </w:r>
    </w:p>
    <w:p>
      <w:pPr>
        <w:tabs>
          <w:tab w:val="left" w:pos="312"/>
        </w:tabs>
        <w:adjustRightInd w:val="0"/>
        <w:snapToGrid w:val="0"/>
        <w:spacing w:line="580" w:lineRule="exact"/>
        <w:ind w:firstLine="628" w:firstLineChars="200"/>
        <w:jc w:val="left"/>
        <w:rPr>
          <w:rFonts w:hint="eastAsia" w:ascii="仿宋_GB2312"/>
          <w:kern w:val="0"/>
          <w:szCs w:val="32"/>
        </w:rPr>
      </w:pPr>
      <w:r>
        <w:rPr>
          <w:rFonts w:hint="eastAsia" w:ascii="仿宋_GB2312"/>
          <w:kern w:val="0"/>
          <w:szCs w:val="32"/>
        </w:rPr>
        <w:t>2.拟定沿海组、内河组比武的具体工作方案、命题、案例脚本、标准答案及评分标准，体现实践性和可操作性，5月20日前完成。</w:t>
      </w:r>
    </w:p>
    <w:p>
      <w:pPr>
        <w:tabs>
          <w:tab w:val="left" w:pos="312"/>
        </w:tabs>
        <w:adjustRightInd w:val="0"/>
        <w:snapToGrid w:val="0"/>
        <w:spacing w:line="580" w:lineRule="exact"/>
        <w:ind w:firstLine="628" w:firstLineChars="200"/>
        <w:rPr>
          <w:rFonts w:hint="eastAsia" w:ascii="楷体_GB2312" w:eastAsia="楷体_GB2312"/>
          <w:kern w:val="0"/>
          <w:szCs w:val="32"/>
        </w:rPr>
      </w:pPr>
      <w:r>
        <w:rPr>
          <w:rFonts w:hint="eastAsia" w:ascii="楷体_GB2312" w:eastAsia="楷体_GB2312"/>
          <w:kern w:val="0"/>
          <w:szCs w:val="32"/>
        </w:rPr>
        <w:t>（二）比赛阶段</w:t>
      </w:r>
    </w:p>
    <w:p>
      <w:pPr>
        <w:adjustRightInd w:val="0"/>
        <w:snapToGrid w:val="0"/>
        <w:spacing w:line="580" w:lineRule="exact"/>
        <w:ind w:firstLine="628" w:firstLineChars="200"/>
        <w:rPr>
          <w:rFonts w:hint="eastAsia" w:ascii="仿宋_GB2312"/>
          <w:kern w:val="0"/>
          <w:szCs w:val="32"/>
        </w:rPr>
      </w:pPr>
      <w:r>
        <w:rPr>
          <w:rFonts w:hint="eastAsia" w:ascii="仿宋_GB2312"/>
          <w:kern w:val="0"/>
          <w:szCs w:val="32"/>
        </w:rPr>
        <w:t>1.现场布置。根据执法技能比武的案例脚本在绍兴、舟山比武现场进行情景布置。</w:t>
      </w:r>
      <w:r>
        <w:rPr>
          <w:rFonts w:hint="eastAsia" w:ascii="仿宋_GB2312" w:hAnsi="仿宋"/>
          <w:szCs w:val="32"/>
        </w:rPr>
        <w:t>场地分为候赛区、现场赛区、文书制作区三个区域，分区布置相应的场景和电脑等设备。</w:t>
      </w:r>
      <w:r>
        <w:rPr>
          <w:rFonts w:hint="eastAsia" w:ascii="仿宋_GB2312" w:cs="宋体"/>
          <w:color w:val="000000"/>
          <w:kern w:val="0"/>
          <w:szCs w:val="32"/>
        </w:rPr>
        <w:t>沿海组不适合现场检查的区域采用三D</w:t>
      </w:r>
      <w:r>
        <w:rPr>
          <w:rFonts w:hint="eastAsia" w:ascii="仿宋_GB2312" w:hAnsi="宋体"/>
          <w:szCs w:val="32"/>
        </w:rPr>
        <w:t>仿真软件</w:t>
      </w:r>
      <w:r>
        <w:rPr>
          <w:rFonts w:hint="eastAsia" w:ascii="仿宋_GB2312" w:cs="宋体"/>
          <w:color w:val="000000"/>
          <w:kern w:val="0"/>
          <w:szCs w:val="32"/>
        </w:rPr>
        <w:t>检查</w:t>
      </w:r>
      <w:r>
        <w:rPr>
          <w:rFonts w:hint="eastAsia" w:ascii="仿宋_GB2312" w:hAnsi="宋体"/>
          <w:szCs w:val="32"/>
        </w:rPr>
        <w:t>。</w:t>
      </w:r>
    </w:p>
    <w:p>
      <w:pPr>
        <w:adjustRightInd w:val="0"/>
        <w:snapToGrid w:val="0"/>
        <w:spacing w:line="580" w:lineRule="exact"/>
        <w:ind w:firstLine="628" w:firstLineChars="200"/>
        <w:rPr>
          <w:rFonts w:hint="eastAsia" w:ascii="仿宋_GB2312"/>
          <w:kern w:val="0"/>
          <w:szCs w:val="32"/>
        </w:rPr>
      </w:pPr>
      <w:r>
        <w:rPr>
          <w:rFonts w:hint="eastAsia" w:ascii="仿宋_GB2312"/>
          <w:kern w:val="0"/>
          <w:szCs w:val="32"/>
        </w:rPr>
        <w:t>2.现场抽签。由各代表队的领队抽签决定参赛顺序。</w:t>
      </w:r>
    </w:p>
    <w:p>
      <w:pPr>
        <w:adjustRightInd w:val="0"/>
        <w:snapToGrid w:val="0"/>
        <w:spacing w:line="580" w:lineRule="exact"/>
        <w:ind w:firstLine="628" w:firstLineChars="200"/>
        <w:rPr>
          <w:rFonts w:hint="eastAsia" w:ascii="仿宋_GB2312"/>
          <w:kern w:val="0"/>
          <w:szCs w:val="32"/>
        </w:rPr>
      </w:pPr>
      <w:r>
        <w:rPr>
          <w:rFonts w:hint="eastAsia" w:ascii="仿宋_GB2312" w:hAnsi="仿宋"/>
          <w:szCs w:val="32"/>
        </w:rPr>
        <w:t>3.现场比武。各队在候赛区比赛开始前15分钟进行现场签到并核验身份，按照赛前统一抽签顺序依次进入现场赛区参加实地、实船检查，</w:t>
      </w:r>
      <w:r>
        <w:rPr>
          <w:rFonts w:hint="eastAsia" w:ascii="仿宋_GB2312"/>
          <w:kern w:val="0"/>
          <w:szCs w:val="32"/>
        </w:rPr>
        <w:t>各代表队现场</w:t>
      </w:r>
      <w:r>
        <w:rPr>
          <w:rFonts w:hint="eastAsia" w:ascii="仿宋_GB2312" w:hAnsi="仿宋"/>
          <w:szCs w:val="32"/>
        </w:rPr>
        <w:t>检查时间控制在1小时内（具体时长另行明确）。现场裁判进行监考并打分。</w:t>
      </w:r>
    </w:p>
    <w:p>
      <w:pPr>
        <w:adjustRightInd w:val="0"/>
        <w:snapToGrid w:val="0"/>
        <w:spacing w:line="580" w:lineRule="exact"/>
        <w:ind w:firstLine="628" w:firstLineChars="200"/>
        <w:rPr>
          <w:rFonts w:hint="eastAsia" w:ascii="仿宋_GB2312"/>
          <w:kern w:val="0"/>
          <w:szCs w:val="32"/>
        </w:rPr>
      </w:pPr>
      <w:r>
        <w:rPr>
          <w:rFonts w:hint="eastAsia" w:ascii="仿宋_GB2312"/>
          <w:kern w:val="0"/>
          <w:szCs w:val="32"/>
        </w:rPr>
        <w:t>4.文书制作。各代表队现场检查完后进入</w:t>
      </w:r>
      <w:r>
        <w:rPr>
          <w:rFonts w:hint="eastAsia" w:ascii="仿宋_GB2312" w:hAnsi="仿宋"/>
          <w:szCs w:val="32"/>
        </w:rPr>
        <w:t>文书制作区</w:t>
      </w:r>
      <w:r>
        <w:rPr>
          <w:rFonts w:hint="eastAsia" w:ascii="仿宋_GB2312"/>
          <w:kern w:val="0"/>
          <w:szCs w:val="32"/>
        </w:rPr>
        <w:t>制作文书，时间控制在20分钟以内</w:t>
      </w:r>
      <w:r>
        <w:rPr>
          <w:rFonts w:hint="eastAsia" w:ascii="仿宋_GB2312" w:hAnsi="仿宋"/>
          <w:szCs w:val="32"/>
        </w:rPr>
        <w:t>（具体时长另行明确）</w:t>
      </w:r>
      <w:r>
        <w:rPr>
          <w:rFonts w:hint="eastAsia" w:ascii="仿宋_GB2312"/>
          <w:kern w:val="0"/>
          <w:szCs w:val="32"/>
        </w:rPr>
        <w:t>。文书制作裁判进行监考并打分。</w:t>
      </w:r>
    </w:p>
    <w:p>
      <w:pPr>
        <w:adjustRightInd w:val="0"/>
        <w:snapToGrid w:val="0"/>
        <w:spacing w:line="580" w:lineRule="exact"/>
        <w:ind w:firstLine="628" w:firstLineChars="200"/>
        <w:rPr>
          <w:rFonts w:hint="eastAsia" w:ascii="仿宋_GB2312"/>
          <w:kern w:val="0"/>
          <w:szCs w:val="32"/>
        </w:rPr>
      </w:pPr>
      <w:r>
        <w:rPr>
          <w:rFonts w:hint="eastAsia" w:ascii="仿宋_GB2312"/>
          <w:kern w:val="0"/>
          <w:szCs w:val="32"/>
        </w:rPr>
        <w:t>5.裁判组打分。每个代表队比武实操应对演示结束后，由现场裁判按照评分标准进行现场应对环节打分。第四个代表队结束演示后统一公布前三个队的分数，后续代表队每结束一个公布上一个队伍得分。每个代表队文书制作结束后由文书制作裁判按照评分标准进行制作环节打分，每个代表队文书制作分数出来后实时公布。</w:t>
      </w:r>
    </w:p>
    <w:p>
      <w:pPr>
        <w:adjustRightInd w:val="0"/>
        <w:snapToGrid w:val="0"/>
        <w:spacing w:line="580" w:lineRule="exact"/>
        <w:ind w:firstLine="628" w:firstLineChars="200"/>
        <w:rPr>
          <w:rFonts w:hint="eastAsia" w:ascii="仿宋_GB2312"/>
          <w:kern w:val="0"/>
          <w:szCs w:val="32"/>
        </w:rPr>
      </w:pPr>
      <w:r>
        <w:rPr>
          <w:rFonts w:hint="eastAsia" w:ascii="仿宋_GB2312"/>
          <w:kern w:val="0"/>
          <w:szCs w:val="32"/>
        </w:rPr>
        <w:t>6.公布成绩、名次。由组委会主任现场公布各代表队最终成绩、名次。内河组团体奖设一等奖1名，二等奖1名，三等奖1名，优胜奖4名，个人奖设一等奖1组，二等奖1组，三等奖1组；沿海组团体奖设一等奖1名，二等奖1名，三等奖1名，优胜奖1名，个人奖设一等奖1组，二等奖1组，三等奖1组。奖励执法类书籍。</w:t>
      </w:r>
    </w:p>
    <w:p>
      <w:pPr>
        <w:adjustRightInd w:val="0"/>
        <w:snapToGrid w:val="0"/>
        <w:spacing w:line="580" w:lineRule="exact"/>
        <w:ind w:firstLine="628" w:firstLineChars="200"/>
        <w:rPr>
          <w:rFonts w:hint="eastAsia" w:ascii="仿宋_GB2312"/>
          <w:kern w:val="0"/>
          <w:szCs w:val="32"/>
        </w:rPr>
      </w:pPr>
      <w:r>
        <w:rPr>
          <w:rFonts w:hint="eastAsia" w:ascii="仿宋_GB2312"/>
          <w:kern w:val="0"/>
          <w:szCs w:val="32"/>
        </w:rPr>
        <w:t>7.现场颁奖。</w:t>
      </w:r>
    </w:p>
    <w:p>
      <w:pPr>
        <w:adjustRightInd w:val="0"/>
        <w:snapToGrid w:val="0"/>
        <w:spacing w:line="580" w:lineRule="exact"/>
        <w:ind w:firstLine="628" w:firstLineChars="200"/>
        <w:rPr>
          <w:rFonts w:hint="eastAsia" w:ascii="仿宋_GB2312"/>
          <w:kern w:val="0"/>
          <w:szCs w:val="32"/>
        </w:rPr>
      </w:pPr>
      <w:r>
        <w:rPr>
          <w:rFonts w:hint="eastAsia" w:ascii="仿宋_GB2312"/>
          <w:kern w:val="0"/>
          <w:szCs w:val="32"/>
        </w:rPr>
        <w:t>8.领导讲话。</w:t>
      </w:r>
    </w:p>
    <w:p>
      <w:pPr>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134" w:left="1418" w:header="851" w:footer="1134" w:gutter="0"/>
      <w:cols w:space="425" w:num="1"/>
      <w:titlePg/>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thickThinSmallGap" w:color="FF0000" w:sz="12" w:space="1"/>
      </w:pBdr>
      <w:rPr>
        <w:rFonts w:ascii="宋体" w:hAnsi="宋体" w:eastAsia="宋体"/>
        <w:sz w:val="21"/>
        <w:szCs w:val="21"/>
      </w:rPr>
    </w:pPr>
    <w:r>
      <w:rPr>
        <w:rFonts w:hint="eastAsia" w:ascii="宋体" w:hAnsi="宋体" w:eastAsia="宋体"/>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6AC06"/>
    <w:multiLevelType w:val="singleLevel"/>
    <w:tmpl w:val="8686AC06"/>
    <w:lvl w:ilvl="0" w:tentative="0">
      <w:start w:val="1"/>
      <w:numFmt w:val="chineseCounting"/>
      <w:suff w:val="nothing"/>
      <w:lvlText w:val="（%1）"/>
      <w:lvlJc w:val="left"/>
      <w:rPr>
        <w:rFonts w:hint="eastAsia"/>
      </w:rPr>
    </w:lvl>
  </w:abstractNum>
  <w:abstractNum w:abstractNumId="1">
    <w:nsid w:val="A5791F60"/>
    <w:multiLevelType w:val="singleLevel"/>
    <w:tmpl w:val="A5791F60"/>
    <w:lvl w:ilvl="0" w:tentative="0">
      <w:start w:val="2"/>
      <w:numFmt w:val="chineseCounting"/>
      <w:suff w:val="nothing"/>
      <w:lvlText w:val="（%1）"/>
      <w:lvlJc w:val="left"/>
      <w:rPr>
        <w:rFonts w:hint="eastAsia"/>
      </w:rPr>
    </w:lvl>
  </w:abstractNum>
  <w:abstractNum w:abstractNumId="2">
    <w:nsid w:val="EE2D3D3D"/>
    <w:multiLevelType w:val="singleLevel"/>
    <w:tmpl w:val="EE2D3D3D"/>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2289A"/>
    <w:rsid w:val="79822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2021-04-29T00:37:00Z</dcterms:created>
  <dc:creator>dell</dc:creator>
  <cp:lastModifiedBy>dell</cp:lastModifiedBy>
  <dcterms:modified xsi:type="dcterms:W3CDTF">2021-04-29T00:38:09Z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37E433D156B744F6BDC75A9B87433F1C</vt:lpwstr>
  </property>
</Properties>
</file>