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年省交通运输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内部审计工作计划表</w:t>
      </w:r>
    </w:p>
    <w:bookmarkEnd w:id="0"/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02"/>
        <w:gridCol w:w="2690"/>
        <w:gridCol w:w="5487"/>
        <w:gridCol w:w="964"/>
        <w:gridCol w:w="201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 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类 别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工作事项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具体内容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时限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承担单位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审计成果运用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推进审计整改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做好国家审计发现问题整改跟踪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开展审计发现问题整改“回头看”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、各市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政策落实情况审计调查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专项审计调查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国家综合货运枢纽补链强链三年实施方案审计调查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省厅、宁波、金华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厅属单位财务收支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和经责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审计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预算执行情况（财务收支）审计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浙江省交通运输科学研究院（含咨询公司）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预算执行情况审计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厅管干部经责审计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浙江交通技师学院、省交通运输宣传与保障中心、省交通运输工会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领导干部经济责任审计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专项审计调查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厅机关科技项目专项审计调查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厅属院校基建项目跟踪审计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调查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行业专项审计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交通运输发展专项资金审计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杭州市、绍兴市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交通运输发展专项资金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开展重点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审计，其他地市自查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8月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、各市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加强行业监管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交通建设项目审计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监督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省重点交通建设项目审计监管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全年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配合国家审计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迎审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配合</w:t>
            </w: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配合审计署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、审计厅审计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根据实际情况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完成厅党组交办的其他工作任务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根据实际情况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省厅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rPr>
          <w:rFonts w:hint="eastAsia" w:ascii="仿宋_GB2312" w:hAnsi="Times New Roman" w:cs="Times New Roman"/>
        </w:rPr>
      </w:pPr>
    </w:p>
    <w:p>
      <w:pPr>
        <w:tabs>
          <w:tab w:val="left" w:pos="0"/>
        </w:tabs>
        <w:rPr>
          <w:rFonts w:hint="eastAsia" w:ascii="仿宋_GB2312" w:hAnsi="Times New Roman" w:cs="Times New Roman"/>
        </w:rPr>
      </w:pPr>
    </w:p>
    <w:p>
      <w:pPr>
        <w:tabs>
          <w:tab w:val="left" w:pos="0"/>
        </w:tabs>
        <w:rPr>
          <w:rFonts w:hint="eastAsia" w:ascii="仿宋_GB2312" w:hAnsi="Times New Roman" w:cs="Times New Roman"/>
        </w:rPr>
        <w:sectPr>
          <w:pgSz w:w="16838" w:h="11906" w:orient="landscape"/>
          <w:pgMar w:top="1587" w:right="2098" w:bottom="1474" w:left="1985" w:header="851" w:footer="1417" w:gutter="0"/>
          <w:cols w:space="720" w:num="1"/>
          <w:rtlGutter w:val="0"/>
          <w:docGrid w:type="linesAndChars" w:linePitch="589" w:charSpace="-126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2541BD-A8D9-407A-BF47-ECE5CCAE4C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86C12E-68C2-4FDB-831A-2FB7938700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C71066-003B-4AD1-A2FA-F31232A2C9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5E53240-D9A9-4C71-826E-91DE5A5AA3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3F7D51B8"/>
    <w:rsid w:val="3F7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/>
      <w:spacing w:val="0"/>
      <w:sz w:val="21"/>
    </w:rPr>
  </w:style>
  <w:style w:type="paragraph" w:styleId="3">
    <w:name w:val="Body Text Indent"/>
    <w:basedOn w:val="1"/>
    <w:next w:val="2"/>
    <w:qFormat/>
    <w:uiPriority w:val="0"/>
    <w:pPr>
      <w:spacing w:line="580" w:lineRule="exact"/>
      <w:ind w:firstLine="645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2024-04-12T06:17:00Z</dcterms:created>
  <dc:creator>友人A</dc:creator>
  <cp:lastModifiedBy>友人A</cp:lastModifiedBy>
  <dcterms:modified xsi:type="dcterms:W3CDTF">2024-04-12T06:17:39Z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65A7285333C2486D820D35E244CC1A4E_11</vt:lpwstr>
  </property>
</Properties>
</file>