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D6" w:rsidRPr="006E45D6" w:rsidRDefault="006E45D6" w:rsidP="006E45D6">
      <w:pPr>
        <w:spacing w:line="360" w:lineRule="auto"/>
        <w:rPr>
          <w:rFonts w:ascii="宋体" w:eastAsia="宋体" w:hAnsi="宋体" w:cs="Times New Roman"/>
          <w:szCs w:val="21"/>
        </w:rPr>
      </w:pPr>
      <w:bookmarkStart w:id="0" w:name="_GoBack"/>
    </w:p>
    <w:p w:rsidR="006E45D6" w:rsidRPr="006E45D6" w:rsidRDefault="006E45D6" w:rsidP="006E45D6">
      <w:pPr>
        <w:keepNext/>
        <w:keepLines/>
        <w:spacing w:line="360" w:lineRule="auto"/>
        <w:jc w:val="center"/>
        <w:outlineLvl w:val="2"/>
        <w:rPr>
          <w:rFonts w:ascii="Calibri" w:eastAsia="宋体" w:hAnsi="Calibri" w:cs="Times New Roman"/>
          <w:b/>
          <w:bCs/>
          <w:sz w:val="24"/>
          <w:szCs w:val="21"/>
        </w:rPr>
      </w:pPr>
      <w:r w:rsidRPr="006E45D6">
        <w:rPr>
          <w:rFonts w:ascii="黑体" w:eastAsia="黑体" w:hAnsi="Calibri" w:cs="Times New Roman" w:hint="eastAsia"/>
          <w:b/>
          <w:bCs/>
          <w:sz w:val="24"/>
          <w:szCs w:val="24"/>
          <w:highlight w:val="white"/>
        </w:rPr>
        <w:t>附录1 资格审查条件（资质最低条件）</w:t>
      </w:r>
    </w:p>
    <w:p w:rsidR="006E45D6" w:rsidRPr="006E45D6" w:rsidRDefault="006E45D6" w:rsidP="006E45D6">
      <w:pPr>
        <w:spacing w:line="360" w:lineRule="auto"/>
        <w:jc w:val="center"/>
        <w:rPr>
          <w:rFonts w:ascii="黑体" w:eastAsia="黑体" w:hAnsi="宋体" w:cs="Times New Roman"/>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6429"/>
      </w:tblGrid>
      <w:tr w:rsidR="006E45D6" w:rsidRPr="006E45D6" w:rsidTr="00650772">
        <w:trPr>
          <w:trHeight w:val="910"/>
        </w:trPr>
        <w:tc>
          <w:tcPr>
            <w:tcW w:w="2751" w:type="dxa"/>
            <w:tcBorders>
              <w:top w:val="single" w:sz="12" w:space="0" w:color="auto"/>
              <w:left w:val="single" w:sz="12" w:space="0" w:color="auto"/>
              <w:bottom w:val="single" w:sz="6" w:space="0" w:color="auto"/>
              <w:right w:val="single" w:sz="6"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试验检测企业资质等级要求</w:t>
            </w:r>
          </w:p>
        </w:tc>
      </w:tr>
      <w:tr w:rsidR="006E45D6" w:rsidRPr="006E45D6" w:rsidTr="00650772">
        <w:trPr>
          <w:trHeight w:val="5248"/>
        </w:trPr>
        <w:tc>
          <w:tcPr>
            <w:tcW w:w="2751" w:type="dxa"/>
            <w:tcBorders>
              <w:top w:val="single" w:sz="6" w:space="0" w:color="auto"/>
              <w:left w:val="single" w:sz="12" w:space="0" w:color="auto"/>
              <w:bottom w:val="single" w:sz="12" w:space="0" w:color="auto"/>
              <w:right w:val="single" w:sz="6" w:space="0" w:color="auto"/>
            </w:tcBorders>
            <w:vAlign w:val="center"/>
            <w:hideMark/>
          </w:tcPr>
          <w:p w:rsidR="006E45D6" w:rsidRPr="006E45D6" w:rsidRDefault="006E45D6" w:rsidP="006E45D6">
            <w:pPr>
              <w:spacing w:line="360" w:lineRule="auto"/>
              <w:jc w:val="center"/>
              <w:rPr>
                <w:rFonts w:ascii="宋体" w:eastAsia="宋体" w:hAnsi="宋体" w:cs="Times New Roman"/>
                <w:szCs w:val="21"/>
              </w:rPr>
            </w:pPr>
            <w:r w:rsidRPr="006E45D6">
              <w:rPr>
                <w:rFonts w:ascii="宋体" w:eastAsia="宋体" w:hAnsi="宋体" w:cs="Times New Roman" w:hint="eastAsia"/>
                <w:szCs w:val="21"/>
                <w:highlight w:val="white"/>
              </w:rPr>
              <w:t>第</w:t>
            </w:r>
            <w:bookmarkStart w:id="1" w:name="EBcb86d91280ed426b9e98cf6a0f33f8c8"/>
            <w:r w:rsidRPr="006E45D6">
              <w:rPr>
                <w:rFonts w:ascii="宋体" w:eastAsia="宋体" w:hAnsi="宋体" w:cs="Times New Roman" w:hint="eastAsia"/>
                <w:szCs w:val="21"/>
                <w:highlight w:val="white"/>
                <w:u w:val="single"/>
              </w:rPr>
              <w:t>JJG01</w:t>
            </w:r>
            <w:bookmarkEnd w:id="1"/>
            <w:r w:rsidRPr="006E45D6">
              <w:rPr>
                <w:rFonts w:ascii="宋体" w:eastAsia="宋体" w:hAnsi="宋体" w:cs="Times New Roman" w:hint="eastAsia"/>
                <w:szCs w:val="21"/>
                <w:highlight w:val="white"/>
              </w:rPr>
              <w:t>标段</w:t>
            </w:r>
          </w:p>
        </w:tc>
        <w:tc>
          <w:tcPr>
            <w:tcW w:w="6429" w:type="dxa"/>
            <w:tcBorders>
              <w:top w:val="single" w:sz="6" w:space="0" w:color="auto"/>
              <w:left w:val="single" w:sz="6" w:space="0" w:color="auto"/>
              <w:bottom w:val="single" w:sz="12" w:space="0" w:color="auto"/>
              <w:right w:val="single" w:sz="12" w:space="0" w:color="auto"/>
            </w:tcBorders>
            <w:vAlign w:val="center"/>
          </w:tcPr>
          <w:p w:rsidR="006E45D6" w:rsidRPr="006E45D6" w:rsidRDefault="006E45D6" w:rsidP="006E45D6">
            <w:pPr>
              <w:numPr>
                <w:ilvl w:val="0"/>
                <w:numId w:val="1"/>
              </w:numPr>
              <w:snapToGrid w:val="0"/>
              <w:spacing w:line="460" w:lineRule="exact"/>
              <w:ind w:firstLineChars="235" w:firstLine="564"/>
              <w:rPr>
                <w:rFonts w:ascii="Calibri" w:eastAsia="宋体" w:hAnsi="Calibri" w:cs="Times New Roman"/>
                <w:sz w:val="24"/>
                <w:szCs w:val="21"/>
                <w:highlight w:val="white"/>
              </w:rPr>
            </w:pPr>
            <w:r w:rsidRPr="006E45D6">
              <w:rPr>
                <w:rFonts w:ascii="Calibri" w:eastAsia="宋体" w:hAnsi="Calibri" w:cs="Times New Roman" w:hint="eastAsia"/>
                <w:sz w:val="24"/>
                <w:szCs w:val="21"/>
                <w:highlight w:val="white"/>
              </w:rPr>
              <w:t>具备独立法人资格，其本身或内设检测机构具备交通运输部门颁发的</w:t>
            </w:r>
            <w:bookmarkStart w:id="2" w:name="EBc5139b17bab942f1ade653c792443b9c"/>
            <w:r w:rsidRPr="006E45D6">
              <w:rPr>
                <w:rFonts w:ascii="Calibri" w:eastAsia="宋体" w:hAnsi="Calibri" w:cs="Times New Roman" w:hint="eastAsia"/>
                <w:sz w:val="24"/>
                <w:szCs w:val="21"/>
                <w:highlight w:val="white"/>
                <w:u w:val="single"/>
              </w:rPr>
              <w:t>公路</w:t>
            </w:r>
            <w:bookmarkEnd w:id="2"/>
            <w:r w:rsidRPr="006E45D6">
              <w:rPr>
                <w:rFonts w:ascii="Calibri" w:eastAsia="宋体" w:hAnsi="Calibri" w:cs="Times New Roman" w:hint="eastAsia"/>
                <w:sz w:val="24"/>
                <w:szCs w:val="21"/>
                <w:highlight w:val="white"/>
              </w:rPr>
              <w:t>工程</w:t>
            </w:r>
            <w:bookmarkStart w:id="3" w:name="EB50e380421611453f82ee2a590d655c2b"/>
            <w:r w:rsidRPr="006E45D6">
              <w:rPr>
                <w:rFonts w:ascii="Calibri" w:eastAsia="宋体" w:hAnsi="Calibri" w:cs="Times New Roman" w:hint="eastAsia"/>
                <w:sz w:val="24"/>
                <w:szCs w:val="21"/>
                <w:highlight w:val="white"/>
                <w:u w:val="single"/>
              </w:rPr>
              <w:t>综合甲</w:t>
            </w:r>
            <w:bookmarkEnd w:id="3"/>
            <w:r w:rsidRPr="006E45D6">
              <w:rPr>
                <w:rFonts w:ascii="Calibri" w:eastAsia="宋体" w:hAnsi="Calibri" w:cs="Times New Roman" w:hint="eastAsia"/>
                <w:sz w:val="24"/>
                <w:szCs w:val="21"/>
                <w:highlight w:val="white"/>
              </w:rPr>
              <w:t>级试验检测等级证书，等级证书中须含拟承担实体检测项目（允许专业分包的除外）；</w:t>
            </w:r>
          </w:p>
          <w:p w:rsidR="006E45D6" w:rsidRPr="006E45D6" w:rsidRDefault="006E45D6" w:rsidP="006E45D6">
            <w:pPr>
              <w:numPr>
                <w:ilvl w:val="0"/>
                <w:numId w:val="1"/>
              </w:numPr>
              <w:snapToGrid w:val="0"/>
              <w:spacing w:line="460" w:lineRule="exact"/>
              <w:ind w:firstLineChars="235" w:firstLine="564"/>
              <w:rPr>
                <w:rFonts w:ascii="Calibri" w:eastAsia="宋体" w:hAnsi="Calibri" w:cs="Times New Roman"/>
                <w:sz w:val="24"/>
                <w:szCs w:val="21"/>
                <w:highlight w:val="white"/>
              </w:rPr>
            </w:pPr>
            <w:r w:rsidRPr="006E45D6">
              <w:rPr>
                <w:rFonts w:ascii="Calibri" w:eastAsia="宋体" w:hAnsi="Calibri" w:cs="Times New Roman" w:hint="eastAsia"/>
                <w:sz w:val="24"/>
                <w:szCs w:val="21"/>
                <w:highlight w:val="white"/>
              </w:rPr>
              <w:t>通过省级及以上计量行政部门计量认证且认证参数中包含拟承担的实体检测项目；</w:t>
            </w:r>
          </w:p>
          <w:p w:rsidR="006E45D6" w:rsidRPr="006E45D6" w:rsidRDefault="006E45D6" w:rsidP="006E45D6">
            <w:pPr>
              <w:numPr>
                <w:ilvl w:val="0"/>
                <w:numId w:val="1"/>
              </w:numPr>
              <w:snapToGrid w:val="0"/>
              <w:spacing w:line="460" w:lineRule="exact"/>
              <w:ind w:firstLineChars="235" w:firstLine="564"/>
              <w:rPr>
                <w:rFonts w:ascii="Calibri" w:eastAsia="宋体" w:hAnsi="Calibri" w:cs="Times New Roman"/>
                <w:sz w:val="24"/>
                <w:szCs w:val="21"/>
                <w:highlight w:val="white"/>
              </w:rPr>
            </w:pPr>
            <w:r w:rsidRPr="006E45D6">
              <w:rPr>
                <w:rFonts w:ascii="Calibri" w:eastAsia="宋体" w:hAnsi="Calibri" w:cs="Times New Roman" w:hint="eastAsia"/>
                <w:sz w:val="24"/>
                <w:szCs w:val="21"/>
                <w:highlight w:val="white"/>
              </w:rPr>
              <w:t>持有工商行政管理部门核发的有效企业法人营业执照或事业单位法人证书。</w:t>
            </w:r>
          </w:p>
          <w:p w:rsidR="006E45D6" w:rsidRPr="006E45D6" w:rsidRDefault="006E45D6" w:rsidP="006E45D6">
            <w:pPr>
              <w:spacing w:line="300" w:lineRule="exact"/>
              <w:ind w:left="240" w:hangingChars="100" w:hanging="240"/>
              <w:rPr>
                <w:rFonts w:ascii="Calibri" w:eastAsia="宋体" w:hAnsi="Calibri" w:cs="Times New Roman"/>
                <w:sz w:val="24"/>
                <w:szCs w:val="21"/>
                <w:highlight w:val="white"/>
              </w:rPr>
            </w:pPr>
          </w:p>
        </w:tc>
      </w:tr>
    </w:tbl>
    <w:p w:rsidR="006E45D6" w:rsidRPr="006E45D6" w:rsidRDefault="006E45D6" w:rsidP="006E45D6">
      <w:pPr>
        <w:spacing w:line="360" w:lineRule="auto"/>
        <w:jc w:val="left"/>
        <w:rPr>
          <w:rFonts w:ascii="宋体" w:eastAsia="宋体" w:hAnsi="宋体" w:cs="Times New Roman"/>
          <w:szCs w:val="21"/>
        </w:rPr>
      </w:pPr>
    </w:p>
    <w:p w:rsidR="006E45D6" w:rsidRPr="006E45D6" w:rsidRDefault="006E45D6" w:rsidP="006E45D6">
      <w:pPr>
        <w:spacing w:line="360" w:lineRule="auto"/>
        <w:jc w:val="left"/>
        <w:rPr>
          <w:rFonts w:ascii="宋体" w:eastAsia="宋体" w:hAnsi="宋体" w:cs="Times New Roman"/>
          <w:szCs w:val="21"/>
        </w:rPr>
      </w:pPr>
      <w:r w:rsidRPr="006E45D6">
        <w:rPr>
          <w:rFonts w:ascii="宋体" w:eastAsia="宋体" w:hAnsi="宋体" w:cs="Times New Roman" w:hint="eastAsia"/>
          <w:szCs w:val="21"/>
          <w:highlight w:val="white"/>
        </w:rPr>
        <w:br w:type="page"/>
      </w:r>
    </w:p>
    <w:p w:rsidR="006E45D6" w:rsidRPr="006E45D6" w:rsidRDefault="006E45D6" w:rsidP="006E45D6">
      <w:pPr>
        <w:keepNext/>
        <w:keepLines/>
        <w:spacing w:line="360" w:lineRule="auto"/>
        <w:jc w:val="center"/>
        <w:outlineLvl w:val="2"/>
        <w:rPr>
          <w:rFonts w:ascii="Times New Roman" w:eastAsia="宋体" w:hAnsi="Times New Roman" w:cs="Times New Roman"/>
          <w:b/>
          <w:bCs/>
          <w:sz w:val="24"/>
          <w:szCs w:val="32"/>
        </w:rPr>
      </w:pPr>
      <w:r w:rsidRPr="006E45D6">
        <w:rPr>
          <w:rFonts w:ascii="黑体" w:eastAsia="黑体" w:hAnsi="Calibri" w:cs="Times New Roman" w:hint="eastAsia"/>
          <w:b/>
          <w:bCs/>
          <w:sz w:val="24"/>
          <w:szCs w:val="32"/>
          <w:highlight w:val="white"/>
        </w:rPr>
        <w:lastRenderedPageBreak/>
        <w:t>附录2 资格审查条件（业绩最低要求）</w:t>
      </w:r>
    </w:p>
    <w:p w:rsidR="006E45D6" w:rsidRPr="006E45D6" w:rsidRDefault="006E45D6" w:rsidP="006E45D6">
      <w:pPr>
        <w:rPr>
          <w:rFonts w:ascii="Calibri" w:eastAsia="宋体" w:hAnsi="Calibri" w:cs="Times New Roman"/>
        </w:rPr>
      </w:pPr>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9"/>
        <w:gridCol w:w="6681"/>
      </w:tblGrid>
      <w:tr w:rsidR="006E45D6" w:rsidRPr="006E45D6" w:rsidTr="006E45D6">
        <w:trPr>
          <w:trHeight w:val="1115"/>
        </w:trPr>
        <w:tc>
          <w:tcPr>
            <w:tcW w:w="2559" w:type="dxa"/>
            <w:tcBorders>
              <w:top w:val="single" w:sz="12" w:space="0" w:color="auto"/>
              <w:left w:val="single" w:sz="12" w:space="0" w:color="auto"/>
              <w:bottom w:val="single" w:sz="6" w:space="0" w:color="auto"/>
              <w:right w:val="single" w:sz="6"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标段</w:t>
            </w:r>
          </w:p>
        </w:tc>
        <w:tc>
          <w:tcPr>
            <w:tcW w:w="6681" w:type="dxa"/>
            <w:tcBorders>
              <w:top w:val="single" w:sz="12" w:space="0" w:color="auto"/>
              <w:left w:val="single" w:sz="6" w:space="0" w:color="auto"/>
              <w:bottom w:val="single" w:sz="6" w:space="0" w:color="auto"/>
              <w:right w:val="single" w:sz="12"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业绩要求</w:t>
            </w:r>
          </w:p>
        </w:tc>
      </w:tr>
      <w:tr w:rsidR="006E45D6" w:rsidRPr="006E45D6" w:rsidTr="006E45D6">
        <w:trPr>
          <w:trHeight w:val="2889"/>
        </w:trPr>
        <w:tc>
          <w:tcPr>
            <w:tcW w:w="2559" w:type="dxa"/>
            <w:tcBorders>
              <w:top w:val="single" w:sz="6" w:space="0" w:color="auto"/>
              <w:left w:val="single" w:sz="12" w:space="0" w:color="auto"/>
              <w:bottom w:val="single" w:sz="12" w:space="0" w:color="auto"/>
              <w:right w:val="single" w:sz="6" w:space="0" w:color="auto"/>
            </w:tcBorders>
            <w:vAlign w:val="center"/>
            <w:hideMark/>
          </w:tcPr>
          <w:p w:rsidR="006E45D6" w:rsidRPr="006E45D6" w:rsidRDefault="006E45D6" w:rsidP="006E45D6">
            <w:pPr>
              <w:spacing w:line="320" w:lineRule="exact"/>
              <w:jc w:val="center"/>
              <w:rPr>
                <w:rFonts w:ascii="宋体" w:eastAsia="宋体" w:hAnsi="宋体" w:cs="Times New Roman"/>
                <w:szCs w:val="24"/>
              </w:rPr>
            </w:pPr>
            <w:r w:rsidRPr="006E45D6">
              <w:rPr>
                <w:rFonts w:ascii="宋体" w:eastAsia="宋体" w:hAnsi="宋体" w:cs="Times New Roman" w:hint="eastAsia"/>
                <w:szCs w:val="21"/>
                <w:highlight w:val="white"/>
              </w:rPr>
              <w:t>第</w:t>
            </w:r>
            <w:bookmarkStart w:id="4" w:name="EB039def209c7f42b1ac1255b9dc2d2356"/>
            <w:r w:rsidRPr="006E45D6">
              <w:rPr>
                <w:rFonts w:ascii="宋体" w:eastAsia="宋体" w:hAnsi="宋体" w:cs="Times New Roman" w:hint="eastAsia"/>
                <w:szCs w:val="21"/>
                <w:highlight w:val="white"/>
                <w:u w:val="single"/>
              </w:rPr>
              <w:t>JJG01</w:t>
            </w:r>
            <w:bookmarkEnd w:id="4"/>
            <w:r w:rsidRPr="006E45D6">
              <w:rPr>
                <w:rFonts w:ascii="宋体" w:eastAsia="宋体" w:hAnsi="宋体" w:cs="Times New Roman" w:hint="eastAsia"/>
                <w:szCs w:val="21"/>
                <w:highlight w:val="white"/>
              </w:rPr>
              <w:t>标段</w:t>
            </w:r>
          </w:p>
        </w:tc>
        <w:tc>
          <w:tcPr>
            <w:tcW w:w="6681" w:type="dxa"/>
            <w:tcBorders>
              <w:top w:val="single" w:sz="6" w:space="0" w:color="auto"/>
              <w:left w:val="single" w:sz="6" w:space="0" w:color="auto"/>
              <w:bottom w:val="single" w:sz="12" w:space="0" w:color="auto"/>
              <w:right w:val="single" w:sz="12" w:space="0" w:color="auto"/>
            </w:tcBorders>
            <w:vAlign w:val="center"/>
          </w:tcPr>
          <w:p w:rsidR="006E45D6" w:rsidRPr="006E45D6" w:rsidRDefault="006E45D6" w:rsidP="006E45D6">
            <w:pPr>
              <w:spacing w:line="320" w:lineRule="exact"/>
              <w:ind w:firstLineChars="200" w:firstLine="420"/>
              <w:rPr>
                <w:rFonts w:ascii="Calibri" w:eastAsia="宋体" w:hAnsi="Calibri" w:cs="Times New Roman"/>
                <w:szCs w:val="24"/>
              </w:rPr>
            </w:pPr>
            <w:r w:rsidRPr="006E45D6">
              <w:rPr>
                <w:rFonts w:ascii="Calibri" w:eastAsia="宋体" w:hAnsi="Calibri" w:cs="Times New Roman" w:hint="eastAsia"/>
                <w:highlight w:val="white"/>
              </w:rPr>
              <w:t>自</w:t>
            </w:r>
            <w:bookmarkStart w:id="5" w:name="EB641470e9b7b5431bab14b069b73a6c4c"/>
            <w:r w:rsidRPr="006E45D6">
              <w:rPr>
                <w:rFonts w:ascii="Calibri" w:eastAsia="宋体" w:hAnsi="Calibri" w:cs="Times New Roman" w:hint="eastAsia"/>
                <w:highlight w:val="white"/>
              </w:rPr>
              <w:t>2017</w:t>
            </w:r>
            <w:r w:rsidRPr="006E45D6">
              <w:rPr>
                <w:rFonts w:ascii="Calibri" w:eastAsia="宋体" w:hAnsi="Calibri" w:cs="Times New Roman" w:hint="eastAsia"/>
                <w:highlight w:val="white"/>
              </w:rPr>
              <w:t>年</w:t>
            </w:r>
            <w:r w:rsidRPr="006E45D6">
              <w:rPr>
                <w:rFonts w:ascii="Calibri" w:eastAsia="宋体" w:hAnsi="Calibri" w:cs="Times New Roman" w:hint="eastAsia"/>
                <w:highlight w:val="white"/>
              </w:rPr>
              <w:t>1</w:t>
            </w:r>
            <w:r w:rsidRPr="006E45D6">
              <w:rPr>
                <w:rFonts w:ascii="Calibri" w:eastAsia="宋体" w:hAnsi="Calibri" w:cs="Times New Roman" w:hint="eastAsia"/>
                <w:highlight w:val="white"/>
              </w:rPr>
              <w:t>月</w:t>
            </w:r>
            <w:r w:rsidRPr="006E45D6">
              <w:rPr>
                <w:rFonts w:ascii="Calibri" w:eastAsia="宋体" w:hAnsi="Calibri" w:cs="Times New Roman" w:hint="eastAsia"/>
                <w:highlight w:val="white"/>
              </w:rPr>
              <w:t>1</w:t>
            </w:r>
            <w:r w:rsidRPr="006E45D6">
              <w:rPr>
                <w:rFonts w:ascii="Calibri" w:eastAsia="宋体" w:hAnsi="Calibri" w:cs="Times New Roman" w:hint="eastAsia"/>
                <w:highlight w:val="white"/>
              </w:rPr>
              <w:t>日（以项目业主（或行业主管部门或行业质量监督主管部门）出具的证明材料载明的检测完成日期为准）</w:t>
            </w:r>
            <w:bookmarkEnd w:id="5"/>
            <w:r w:rsidRPr="006E45D6">
              <w:rPr>
                <w:rFonts w:ascii="Calibri" w:eastAsia="宋体" w:hAnsi="Calibri" w:cs="Times New Roman" w:hint="eastAsia"/>
                <w:highlight w:val="white"/>
              </w:rPr>
              <w:t>以来，完成过</w:t>
            </w:r>
            <w:r w:rsidRPr="006E45D6">
              <w:rPr>
                <w:rFonts w:ascii="Calibri" w:eastAsia="宋体" w:hAnsi="Calibri" w:cs="Times New Roman"/>
                <w:highlight w:val="white"/>
              </w:rPr>
              <w:t>1</w:t>
            </w:r>
            <w:r w:rsidRPr="006E45D6">
              <w:rPr>
                <w:rFonts w:ascii="Calibri" w:eastAsia="宋体" w:hAnsi="Calibri" w:cs="Times New Roman" w:hint="eastAsia"/>
                <w:highlight w:val="white"/>
              </w:rPr>
              <w:t>项</w:t>
            </w:r>
            <w:bookmarkStart w:id="6" w:name="EB9c783d2ea5a140e7a10148e53e7b76ef"/>
            <w:r w:rsidRPr="006E45D6">
              <w:rPr>
                <w:rFonts w:ascii="Calibri" w:eastAsia="宋体" w:hAnsi="Calibri" w:cs="Times New Roman" w:hint="eastAsia"/>
                <w:highlight w:val="white"/>
              </w:rPr>
              <w:t>主线里程</w:t>
            </w:r>
            <w:r w:rsidRPr="006E45D6">
              <w:rPr>
                <w:rFonts w:ascii="Calibri" w:eastAsia="宋体" w:hAnsi="Calibri" w:cs="Times New Roman" w:hint="eastAsia"/>
                <w:highlight w:val="white"/>
              </w:rPr>
              <w:t>1</w:t>
            </w:r>
            <w:r w:rsidRPr="006E45D6">
              <w:rPr>
                <w:rFonts w:ascii="Calibri" w:eastAsia="宋体" w:hAnsi="Calibri" w:cs="Times New Roman"/>
                <w:highlight w:val="white"/>
              </w:rPr>
              <w:t>5km</w:t>
            </w:r>
            <w:r w:rsidRPr="006E45D6">
              <w:rPr>
                <w:rFonts w:ascii="Calibri" w:eastAsia="宋体" w:hAnsi="Calibri" w:cs="Times New Roman" w:hint="eastAsia"/>
                <w:highlight w:val="white"/>
              </w:rPr>
              <w:t>及以上新建（或改扩建）高速公路项目土建工程的交工（或交竣工）质量检测（检测内容至少包括路基、路面、桥梁、隧道）</w:t>
            </w:r>
            <w:bookmarkEnd w:id="6"/>
            <w:r w:rsidRPr="006E45D6">
              <w:rPr>
                <w:rFonts w:ascii="Calibri" w:eastAsia="宋体" w:hAnsi="Calibri" w:cs="Times New Roman" w:hint="eastAsia"/>
                <w:highlight w:val="white"/>
              </w:rPr>
              <w:t>工程的试验检测任务</w:t>
            </w:r>
            <w:r w:rsidRPr="006E45D6">
              <w:rPr>
                <w:rFonts w:ascii="Calibri" w:eastAsia="宋体" w:hAnsi="Calibri" w:cs="Times New Roman" w:hint="eastAsia"/>
                <w:highlight w:val="white"/>
              </w:rPr>
              <w:t>。</w:t>
            </w:r>
          </w:p>
          <w:p w:rsidR="006E45D6" w:rsidRPr="006E45D6" w:rsidRDefault="006E45D6" w:rsidP="006E45D6">
            <w:pPr>
              <w:spacing w:line="320" w:lineRule="exact"/>
              <w:ind w:firstLineChars="200" w:firstLine="420"/>
              <w:rPr>
                <w:rFonts w:ascii="Calibri" w:eastAsia="宋体" w:hAnsi="Calibri" w:cs="Times New Roman" w:hint="eastAsia"/>
                <w:highlight w:val="green"/>
                <w:u w:val="single"/>
              </w:rPr>
            </w:pPr>
          </w:p>
        </w:tc>
      </w:tr>
    </w:tbl>
    <w:p w:rsidR="006E45D6" w:rsidRPr="006E45D6" w:rsidRDefault="006E45D6" w:rsidP="006E45D6">
      <w:pPr>
        <w:spacing w:line="320" w:lineRule="exact"/>
        <w:ind w:firstLineChars="200" w:firstLine="420"/>
        <w:rPr>
          <w:rFonts w:ascii="Calibri" w:eastAsia="宋体" w:hAnsi="Calibri" w:cs="Times New Roman"/>
          <w:szCs w:val="24"/>
          <w:highlight w:val="green"/>
        </w:rPr>
      </w:pPr>
      <w:bookmarkStart w:id="7" w:name="EB89d6cc437bc74ef59e4935d740328b42"/>
      <w:r w:rsidRPr="006E45D6">
        <w:rPr>
          <w:rFonts w:ascii="Calibri" w:eastAsia="宋体" w:hAnsi="Calibri" w:cs="Times New Roman" w:hint="eastAsia"/>
          <w:szCs w:val="24"/>
          <w:highlight w:val="white"/>
        </w:rPr>
        <w:t>注：</w:t>
      </w:r>
      <w:r w:rsidRPr="006E45D6">
        <w:rPr>
          <w:rFonts w:ascii="Calibri" w:eastAsia="宋体" w:hAnsi="Calibri" w:cs="Times New Roman" w:hint="eastAsia"/>
          <w:szCs w:val="24"/>
          <w:highlight w:val="white"/>
        </w:rPr>
        <w:t>1.</w:t>
      </w:r>
      <w:r w:rsidRPr="006E45D6">
        <w:rPr>
          <w:rFonts w:ascii="Calibri" w:eastAsia="宋体" w:hAnsi="Calibri" w:cs="Times New Roman" w:hint="eastAsia"/>
          <w:szCs w:val="24"/>
          <w:highlight w:val="white"/>
        </w:rPr>
        <w:t>业绩证明应附</w:t>
      </w:r>
      <w:r w:rsidRPr="006E45D6">
        <w:rPr>
          <w:rFonts w:ascii="Calibri" w:eastAsia="宋体" w:hAnsi="Calibri" w:cs="Times New Roman" w:hint="eastAsia"/>
          <w:szCs w:val="24"/>
          <w:highlight w:val="white"/>
        </w:rPr>
        <w:t>:</w:t>
      </w:r>
      <w:r w:rsidRPr="006E45D6">
        <w:rPr>
          <w:rFonts w:ascii="Calibri" w:eastAsia="宋体" w:hAnsi="Calibri" w:cs="Times New Roman" w:hint="eastAsia"/>
          <w:szCs w:val="24"/>
          <w:highlight w:val="white"/>
        </w:rPr>
        <w:t>（</w:t>
      </w:r>
      <w:r w:rsidRPr="006E45D6">
        <w:rPr>
          <w:rFonts w:ascii="Calibri" w:eastAsia="宋体" w:hAnsi="Calibri" w:cs="Times New Roman" w:hint="eastAsia"/>
          <w:szCs w:val="24"/>
          <w:highlight w:val="white"/>
        </w:rPr>
        <w:t>1</w:t>
      </w:r>
      <w:r w:rsidRPr="006E45D6">
        <w:rPr>
          <w:rFonts w:ascii="Calibri" w:eastAsia="宋体" w:hAnsi="Calibri" w:cs="Times New Roman" w:hint="eastAsia"/>
          <w:szCs w:val="24"/>
          <w:highlight w:val="white"/>
        </w:rPr>
        <w:t>）合同协议书（或委托书或中标通知书）；（</w:t>
      </w:r>
      <w:r w:rsidRPr="006E45D6">
        <w:rPr>
          <w:rFonts w:ascii="Calibri" w:eastAsia="宋体" w:hAnsi="Calibri" w:cs="Times New Roman" w:hint="eastAsia"/>
          <w:szCs w:val="24"/>
          <w:highlight w:val="white"/>
        </w:rPr>
        <w:t>2</w:t>
      </w:r>
      <w:r w:rsidRPr="006E45D6">
        <w:rPr>
          <w:rFonts w:ascii="Calibri" w:eastAsia="宋体" w:hAnsi="Calibri" w:cs="Times New Roman" w:hint="eastAsia"/>
          <w:szCs w:val="24"/>
          <w:highlight w:val="white"/>
        </w:rPr>
        <w:t>）项目业主（或行业主管部门或行业质量监督部门）出具的证明材料。二者缺一不可，否则业绩不予认可。</w:t>
      </w:r>
    </w:p>
    <w:p w:rsidR="006E45D6" w:rsidRPr="006E45D6" w:rsidRDefault="006E45D6" w:rsidP="006E45D6">
      <w:pPr>
        <w:spacing w:line="320" w:lineRule="exact"/>
        <w:ind w:firstLineChars="200" w:firstLine="420"/>
        <w:rPr>
          <w:rFonts w:ascii="Calibri" w:eastAsia="宋体" w:hAnsi="Calibri" w:cs="Times New Roman"/>
          <w:szCs w:val="24"/>
          <w:highlight w:val="white"/>
        </w:rPr>
      </w:pPr>
      <w:r w:rsidRPr="006E45D6">
        <w:rPr>
          <w:rFonts w:ascii="Calibri" w:eastAsia="宋体" w:hAnsi="Calibri" w:cs="Times New Roman" w:hint="eastAsia"/>
          <w:szCs w:val="24"/>
          <w:highlight w:val="white"/>
        </w:rPr>
        <w:t>2.</w:t>
      </w:r>
      <w:r w:rsidRPr="006E45D6">
        <w:rPr>
          <w:rFonts w:ascii="Calibri" w:eastAsia="宋体" w:hAnsi="Calibri" w:cs="Times New Roman" w:hint="eastAsia"/>
          <w:szCs w:val="24"/>
          <w:highlight w:val="white"/>
        </w:rPr>
        <w:t>上述资料中的单位名称与投标人名称必须一致（单位名称发生合法变更的除外，但需提供合法变更的有效文件），否则业绩不予认可。</w:t>
      </w:r>
      <w:r w:rsidRPr="006E45D6">
        <w:rPr>
          <w:rFonts w:ascii="Calibri" w:eastAsia="宋体" w:hAnsi="Calibri" w:cs="Times New Roman" w:hint="eastAsia"/>
          <w:szCs w:val="24"/>
          <w:highlight w:val="white"/>
        </w:rPr>
        <w:t xml:space="preserve"> </w:t>
      </w:r>
    </w:p>
    <w:p w:rsidR="006E45D6" w:rsidRPr="006E45D6" w:rsidRDefault="006E45D6" w:rsidP="006E45D6">
      <w:pPr>
        <w:spacing w:line="320" w:lineRule="exact"/>
        <w:ind w:firstLineChars="200" w:firstLine="420"/>
        <w:rPr>
          <w:rFonts w:ascii="Calibri" w:eastAsia="宋体" w:hAnsi="Calibri" w:cs="Times New Roman"/>
          <w:szCs w:val="24"/>
          <w:highlight w:val="white"/>
        </w:rPr>
      </w:pPr>
      <w:r w:rsidRPr="006E45D6">
        <w:rPr>
          <w:rFonts w:ascii="Calibri" w:eastAsia="宋体" w:hAnsi="Calibri" w:cs="Times New Roman" w:hint="eastAsia"/>
          <w:szCs w:val="24"/>
          <w:highlight w:val="white"/>
        </w:rPr>
        <w:t>3.</w:t>
      </w:r>
      <w:r w:rsidRPr="006E45D6">
        <w:rPr>
          <w:rFonts w:ascii="Calibri" w:eastAsia="宋体" w:hAnsi="Calibri" w:cs="Times New Roman" w:hint="eastAsia"/>
          <w:szCs w:val="24"/>
          <w:highlight w:val="white"/>
        </w:rPr>
        <w:t>如投标人提供的证明文件中未注明强制性资格条件要求的检测内容，投标人还应提供经项目业主（或行业主管部门或行业质量监督主管部门）确认的有关数据信息，否则业绩不予认可。</w:t>
      </w:r>
    </w:p>
    <w:p w:rsidR="006E45D6" w:rsidRPr="006E45D6" w:rsidRDefault="006E45D6" w:rsidP="006E45D6">
      <w:pPr>
        <w:widowControl/>
        <w:ind w:firstLineChars="200" w:firstLine="420"/>
        <w:jc w:val="left"/>
        <w:rPr>
          <w:rFonts w:ascii="宋体" w:eastAsia="宋体" w:hAnsi="宋体" w:cs="Times New Roman"/>
          <w:szCs w:val="21"/>
        </w:rPr>
      </w:pPr>
      <w:r w:rsidRPr="006E45D6">
        <w:rPr>
          <w:rFonts w:ascii="Calibri" w:eastAsia="宋体" w:hAnsi="Calibri" w:cs="Times New Roman" w:hint="eastAsia"/>
          <w:szCs w:val="24"/>
          <w:highlight w:val="white"/>
        </w:rPr>
        <w:t xml:space="preserve">4. </w:t>
      </w:r>
      <w:r w:rsidRPr="006E45D6">
        <w:rPr>
          <w:rFonts w:ascii="Calibri" w:eastAsia="宋体" w:hAnsi="Calibri" w:cs="Times New Roman" w:hint="eastAsia"/>
          <w:szCs w:val="24"/>
          <w:highlight w:val="white"/>
        </w:rPr>
        <w:t>若一个交竣工检测项目的合同仅完成交工检测的业绩（满足上述业绩要求），予以认可。</w:t>
      </w:r>
      <w:bookmarkEnd w:id="7"/>
    </w:p>
    <w:p w:rsidR="006E45D6" w:rsidRPr="006E45D6" w:rsidRDefault="006E45D6" w:rsidP="006E45D6">
      <w:pPr>
        <w:widowControl/>
        <w:jc w:val="left"/>
        <w:rPr>
          <w:rFonts w:ascii="宋体" w:eastAsia="宋体" w:hAnsi="宋体" w:cs="Times New Roman" w:hint="eastAsia"/>
          <w:szCs w:val="21"/>
        </w:rPr>
      </w:pPr>
      <w:r w:rsidRPr="006E45D6">
        <w:rPr>
          <w:rFonts w:ascii="宋体" w:eastAsia="宋体" w:hAnsi="宋体" w:cs="Times New Roman"/>
          <w:szCs w:val="21"/>
        </w:rPr>
        <w:br w:type="page"/>
      </w:r>
    </w:p>
    <w:p w:rsidR="006E45D6" w:rsidRPr="006E45D6" w:rsidRDefault="006E45D6" w:rsidP="006E45D6">
      <w:pPr>
        <w:keepNext/>
        <w:keepLines/>
        <w:spacing w:line="360" w:lineRule="auto"/>
        <w:jc w:val="center"/>
        <w:outlineLvl w:val="2"/>
        <w:rPr>
          <w:rFonts w:ascii="Times New Roman" w:eastAsia="宋体" w:hAnsi="Times New Roman" w:cs="Times New Roman"/>
          <w:b/>
          <w:bCs/>
          <w:sz w:val="24"/>
          <w:szCs w:val="32"/>
        </w:rPr>
      </w:pPr>
      <w:r w:rsidRPr="006E45D6">
        <w:rPr>
          <w:rFonts w:ascii="黑体" w:eastAsia="黑体" w:hAnsi="Calibri" w:cs="Times New Roman" w:hint="eastAsia"/>
          <w:b/>
          <w:bCs/>
          <w:sz w:val="24"/>
          <w:szCs w:val="32"/>
          <w:highlight w:val="white"/>
        </w:rPr>
        <w:lastRenderedPageBreak/>
        <w:t>附录3 资格审查条件（主要人员最低要求）</w:t>
      </w:r>
    </w:p>
    <w:p w:rsidR="006E45D6" w:rsidRPr="006E45D6" w:rsidRDefault="006E45D6" w:rsidP="006E45D6">
      <w:pPr>
        <w:ind w:firstLineChars="100" w:firstLine="232"/>
        <w:rPr>
          <w:rFonts w:ascii="Calibri" w:eastAsia="宋体" w:hAnsi="Calibri" w:cs="Times New Roman" w:hint="eastAsia"/>
        </w:rPr>
      </w:pPr>
      <w:r w:rsidRPr="006E45D6">
        <w:rPr>
          <w:rFonts w:ascii="Calibri" w:eastAsia="宋体" w:hAnsi="Calibri" w:cs="Times New Roman" w:hint="eastAsia"/>
          <w:spacing w:val="-4"/>
          <w:sz w:val="24"/>
          <w:highlight w:val="white"/>
        </w:rPr>
        <w:t>标</w:t>
      </w:r>
      <w:r w:rsidRPr="006E45D6">
        <w:rPr>
          <w:rFonts w:ascii="Calibri" w:eastAsia="宋体" w:hAnsi="Calibri" w:cs="Times New Roman" w:hint="eastAsia"/>
          <w:sz w:val="24"/>
          <w:highlight w:val="white"/>
        </w:rPr>
        <w:t>段：</w:t>
      </w:r>
      <w:r w:rsidRPr="006E45D6">
        <w:rPr>
          <w:rFonts w:ascii="Calibri" w:eastAsia="宋体" w:hAnsi="Calibri" w:cs="Times New Roman" w:hint="eastAsia"/>
          <w:sz w:val="24"/>
          <w:u w:val="single"/>
        </w:rPr>
        <w:t>第</w:t>
      </w:r>
      <w:r w:rsidRPr="006E45D6">
        <w:rPr>
          <w:rFonts w:ascii="Calibri" w:eastAsia="宋体" w:hAnsi="Calibri" w:cs="Times New Roman" w:hint="eastAsia"/>
          <w:sz w:val="24"/>
          <w:u w:val="single"/>
        </w:rPr>
        <w:t>JJG01</w:t>
      </w:r>
      <w:r w:rsidRPr="006E45D6">
        <w:rPr>
          <w:rFonts w:ascii="Calibri" w:eastAsia="宋体" w:hAnsi="Calibri" w:cs="Times New Roman" w:hint="eastAsia"/>
          <w:sz w:val="24"/>
          <w:u w:val="single"/>
        </w:rPr>
        <w:t>标段</w:t>
      </w:r>
    </w:p>
    <w:tbl>
      <w:tblPr>
        <w:tblW w:w="9838" w:type="dxa"/>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69"/>
        <w:gridCol w:w="2281"/>
        <w:gridCol w:w="5516"/>
        <w:gridCol w:w="872"/>
      </w:tblGrid>
      <w:tr w:rsidR="006E45D6" w:rsidRPr="006E45D6" w:rsidTr="00650772">
        <w:tblPrEx>
          <w:tblCellMar>
            <w:top w:w="0" w:type="dxa"/>
            <w:bottom w:w="0" w:type="dxa"/>
          </w:tblCellMar>
        </w:tblPrEx>
        <w:trPr>
          <w:trHeight w:val="799"/>
        </w:trPr>
        <w:tc>
          <w:tcPr>
            <w:tcW w:w="1169" w:type="dxa"/>
            <w:tcBorders>
              <w:top w:val="single" w:sz="12" w:space="0" w:color="auto"/>
              <w:left w:val="single" w:sz="12" w:space="0" w:color="auto"/>
              <w:bottom w:val="single" w:sz="6" w:space="0" w:color="auto"/>
              <w:right w:val="single" w:sz="6" w:space="0" w:color="auto"/>
            </w:tcBorders>
            <w:vAlign w:val="center"/>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宋体" w:hint="eastAsia"/>
                <w:sz w:val="24"/>
                <w:szCs w:val="24"/>
                <w:highlight w:val="white"/>
              </w:rPr>
              <w:t>人员</w:t>
            </w:r>
          </w:p>
        </w:tc>
        <w:tc>
          <w:tcPr>
            <w:tcW w:w="2281" w:type="dxa"/>
            <w:tcBorders>
              <w:top w:val="single" w:sz="12" w:space="0" w:color="auto"/>
              <w:left w:val="single" w:sz="6" w:space="0" w:color="auto"/>
              <w:bottom w:val="single" w:sz="6" w:space="0" w:color="auto"/>
              <w:right w:val="single" w:sz="6" w:space="0" w:color="auto"/>
            </w:tcBorders>
            <w:vAlign w:val="center"/>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数量</w:t>
            </w:r>
          </w:p>
        </w:tc>
        <w:tc>
          <w:tcPr>
            <w:tcW w:w="5516" w:type="dxa"/>
            <w:tcBorders>
              <w:top w:val="single" w:sz="12" w:space="0" w:color="auto"/>
              <w:left w:val="single" w:sz="6" w:space="0" w:color="auto"/>
              <w:bottom w:val="single" w:sz="6" w:space="0" w:color="auto"/>
              <w:right w:val="single" w:sz="4" w:space="0" w:color="auto"/>
            </w:tcBorders>
            <w:vAlign w:val="center"/>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资格要求</w:t>
            </w:r>
          </w:p>
        </w:tc>
        <w:tc>
          <w:tcPr>
            <w:tcW w:w="872" w:type="dxa"/>
            <w:tcBorders>
              <w:top w:val="single" w:sz="12" w:space="0" w:color="auto"/>
              <w:left w:val="single" w:sz="4" w:space="0" w:color="auto"/>
              <w:bottom w:val="single" w:sz="6" w:space="0" w:color="auto"/>
              <w:right w:val="single" w:sz="12" w:space="0" w:color="auto"/>
            </w:tcBorders>
            <w:vAlign w:val="center"/>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备注</w:t>
            </w:r>
          </w:p>
        </w:tc>
      </w:tr>
      <w:tr w:rsidR="006E45D6" w:rsidRPr="006E45D6" w:rsidTr="00650772">
        <w:tblPrEx>
          <w:tblCellMar>
            <w:top w:w="0" w:type="dxa"/>
            <w:bottom w:w="0" w:type="dxa"/>
          </w:tblCellMar>
        </w:tblPrEx>
        <w:trPr>
          <w:trHeight w:val="3634"/>
        </w:trPr>
        <w:tc>
          <w:tcPr>
            <w:tcW w:w="1169" w:type="dxa"/>
            <w:tcBorders>
              <w:top w:val="single" w:sz="6" w:space="0" w:color="auto"/>
              <w:left w:val="single" w:sz="12" w:space="0" w:color="auto"/>
              <w:bottom w:val="single" w:sz="6" w:space="0" w:color="auto"/>
              <w:right w:val="single" w:sz="6" w:space="0" w:color="auto"/>
            </w:tcBorders>
            <w:vAlign w:val="center"/>
          </w:tcPr>
          <w:p w:rsidR="006E45D6" w:rsidRPr="006E45D6" w:rsidRDefault="006E45D6" w:rsidP="006E45D6">
            <w:pPr>
              <w:spacing w:line="300" w:lineRule="auto"/>
              <w:jc w:val="center"/>
              <w:rPr>
                <w:rFonts w:ascii="Calibri" w:eastAsia="宋体" w:hAnsi="宋体" w:cs="Times New Roman"/>
                <w:szCs w:val="21"/>
                <w:highlight w:val="white"/>
              </w:rPr>
            </w:pPr>
            <w:r w:rsidRPr="006E45D6">
              <w:rPr>
                <w:rFonts w:ascii="Calibri" w:eastAsia="宋体" w:hAnsi="宋体" w:cs="Times New Roman" w:hint="eastAsia"/>
                <w:szCs w:val="21"/>
                <w:highlight w:val="white"/>
              </w:rPr>
              <w:t>项目</w:t>
            </w:r>
          </w:p>
          <w:p w:rsidR="006E45D6" w:rsidRPr="006E45D6" w:rsidRDefault="006E45D6" w:rsidP="006E45D6">
            <w:pPr>
              <w:spacing w:line="300" w:lineRule="auto"/>
              <w:jc w:val="center"/>
              <w:rPr>
                <w:rFonts w:ascii="Calibri" w:eastAsia="宋体" w:hAnsi="宋体" w:cs="Times New Roman"/>
                <w:szCs w:val="21"/>
              </w:rPr>
            </w:pPr>
            <w:r w:rsidRPr="006E45D6">
              <w:rPr>
                <w:rFonts w:ascii="Calibri" w:eastAsia="宋体" w:hAnsi="宋体" w:cs="Times New Roman" w:hint="eastAsia"/>
                <w:szCs w:val="21"/>
                <w:highlight w:val="white"/>
              </w:rPr>
              <w:t>负责人</w:t>
            </w:r>
          </w:p>
        </w:tc>
        <w:tc>
          <w:tcPr>
            <w:tcW w:w="2281" w:type="dxa"/>
            <w:tcBorders>
              <w:top w:val="single" w:sz="6" w:space="0" w:color="auto"/>
              <w:left w:val="single" w:sz="6" w:space="0" w:color="auto"/>
              <w:bottom w:val="single" w:sz="6" w:space="0" w:color="auto"/>
              <w:right w:val="single" w:sz="6" w:space="0" w:color="auto"/>
            </w:tcBorders>
            <w:vAlign w:val="center"/>
          </w:tcPr>
          <w:p w:rsidR="006E45D6" w:rsidRPr="006E45D6" w:rsidRDefault="006E45D6" w:rsidP="006E45D6">
            <w:pPr>
              <w:spacing w:line="300" w:lineRule="auto"/>
              <w:jc w:val="center"/>
              <w:rPr>
                <w:rFonts w:ascii="Calibri" w:eastAsia="宋体" w:hAnsi="宋体" w:cs="Times New Roman"/>
                <w:szCs w:val="21"/>
              </w:rPr>
            </w:pPr>
            <w:r w:rsidRPr="006E45D6">
              <w:rPr>
                <w:rFonts w:ascii="Calibri" w:eastAsia="宋体" w:hAnsi="宋体" w:cs="Times New Roman"/>
                <w:szCs w:val="21"/>
                <w:highlight w:val="white"/>
              </w:rPr>
              <w:t>1</w:t>
            </w:r>
            <w:r w:rsidRPr="006E45D6">
              <w:rPr>
                <w:rFonts w:ascii="Calibri" w:eastAsia="宋体" w:hAnsi="宋体" w:cs="Times New Roman" w:hint="eastAsia"/>
                <w:szCs w:val="21"/>
                <w:highlight w:val="white"/>
              </w:rPr>
              <w:t>人</w:t>
            </w:r>
          </w:p>
        </w:tc>
        <w:tc>
          <w:tcPr>
            <w:tcW w:w="5516" w:type="dxa"/>
            <w:tcBorders>
              <w:top w:val="single" w:sz="6" w:space="0" w:color="auto"/>
              <w:left w:val="single" w:sz="6" w:space="0" w:color="auto"/>
              <w:bottom w:val="single" w:sz="6" w:space="0" w:color="auto"/>
              <w:right w:val="single" w:sz="4" w:space="0" w:color="auto"/>
            </w:tcBorders>
            <w:vAlign w:val="center"/>
          </w:tcPr>
          <w:p w:rsidR="006E45D6" w:rsidRPr="006E45D6" w:rsidRDefault="006E45D6" w:rsidP="006E45D6">
            <w:pPr>
              <w:spacing w:line="320" w:lineRule="exact"/>
              <w:rPr>
                <w:rFonts w:ascii="Calibri" w:eastAsia="宋体" w:hAnsi="宋体" w:cs="Times New Roman"/>
                <w:szCs w:val="21"/>
              </w:rPr>
            </w:pPr>
            <w:r w:rsidRPr="006E45D6">
              <w:rPr>
                <w:rFonts w:ascii="Calibri" w:eastAsia="宋体" w:hAnsi="宋体" w:cs="Times New Roman" w:hint="eastAsia"/>
                <w:bCs/>
                <w:szCs w:val="21"/>
                <w:highlight w:val="white"/>
              </w:rPr>
              <w:t>具有高级工程师及以上技术职称，且有交通运输部门颁发的试验检测工程师证书（公路或隧道专业）</w:t>
            </w:r>
            <w:proofErr w:type="gramStart"/>
            <w:r w:rsidRPr="006E45D6">
              <w:rPr>
                <w:rFonts w:ascii="Calibri" w:eastAsia="宋体" w:hAnsi="宋体" w:cs="Times New Roman" w:hint="eastAsia"/>
                <w:bCs/>
                <w:szCs w:val="21"/>
                <w:highlight w:val="white"/>
              </w:rPr>
              <w:t>或人社部</w:t>
            </w:r>
            <w:proofErr w:type="gramEnd"/>
            <w:r w:rsidRPr="006E45D6">
              <w:rPr>
                <w:rFonts w:ascii="Calibri" w:eastAsia="宋体" w:hAnsi="宋体" w:cs="Times New Roman" w:hint="eastAsia"/>
                <w:bCs/>
                <w:szCs w:val="21"/>
                <w:highlight w:val="white"/>
              </w:rPr>
              <w:t>和交通运输部颁发的</w:t>
            </w:r>
            <w:r w:rsidRPr="006E45D6">
              <w:rPr>
                <w:rFonts w:ascii="Calibri" w:eastAsia="宋体" w:hAnsi="宋体" w:cs="Times New Roman" w:hint="eastAsia"/>
                <w:bCs/>
                <w:szCs w:val="21"/>
              </w:rPr>
              <w:t>公路水运工程试验检测师证书</w:t>
            </w:r>
            <w:r w:rsidRPr="006E45D6">
              <w:rPr>
                <w:rFonts w:ascii="Calibri" w:eastAsia="宋体" w:hAnsi="宋体" w:cs="Times New Roman" w:hint="eastAsia"/>
                <w:bCs/>
                <w:szCs w:val="21"/>
                <w:highlight w:val="white"/>
              </w:rPr>
              <w:t>（道路工程或桥梁隧道工程专业）资格，</w:t>
            </w:r>
            <w:r w:rsidRPr="006E45D6">
              <w:rPr>
                <w:rFonts w:ascii="Calibri" w:eastAsia="宋体" w:hAnsi="宋体" w:cs="Times New Roman"/>
                <w:bCs/>
                <w:szCs w:val="21"/>
                <w:highlight w:val="white"/>
              </w:rPr>
              <w:t>8</w:t>
            </w:r>
            <w:r w:rsidRPr="006E45D6">
              <w:rPr>
                <w:rFonts w:ascii="Calibri" w:eastAsia="宋体" w:hAnsi="宋体" w:cs="Times New Roman" w:hint="eastAsia"/>
                <w:bCs/>
                <w:szCs w:val="21"/>
                <w:highlight w:val="white"/>
              </w:rPr>
              <w:t>年及以上相关试验检测工作经验，担任</w:t>
            </w:r>
            <w:r w:rsidRPr="006E45D6">
              <w:rPr>
                <w:rFonts w:ascii="Calibri" w:eastAsia="宋体" w:hAnsi="宋体" w:cs="Times New Roman" w:hint="eastAsia"/>
                <w:bCs/>
                <w:szCs w:val="21"/>
                <w:highlight w:val="white"/>
                <w:u w:val="single"/>
              </w:rPr>
              <w:t>过</w:t>
            </w:r>
            <w:r w:rsidRPr="006E45D6">
              <w:rPr>
                <w:rFonts w:ascii="Calibri" w:eastAsia="宋体" w:hAnsi="宋体" w:cs="Times New Roman" w:hint="eastAsia"/>
                <w:bCs/>
                <w:szCs w:val="21"/>
                <w:highlight w:val="white"/>
                <w:u w:val="single"/>
              </w:rPr>
              <w:t>1</w:t>
            </w:r>
            <w:r w:rsidRPr="006E45D6">
              <w:rPr>
                <w:rFonts w:ascii="Calibri" w:eastAsia="宋体" w:hAnsi="宋体" w:cs="Times New Roman" w:hint="eastAsia"/>
                <w:bCs/>
                <w:szCs w:val="21"/>
                <w:highlight w:val="white"/>
                <w:u w:val="single"/>
              </w:rPr>
              <w:t>个新建</w:t>
            </w:r>
            <w:r w:rsidRPr="006E45D6">
              <w:rPr>
                <w:rFonts w:ascii="Calibri" w:eastAsia="宋体" w:hAnsi="宋体" w:cs="Times New Roman" w:hint="eastAsia"/>
                <w:bCs/>
                <w:szCs w:val="21"/>
                <w:highlight w:val="white"/>
                <w:u w:val="single"/>
              </w:rPr>
              <w:t>(</w:t>
            </w:r>
            <w:r w:rsidRPr="006E45D6">
              <w:rPr>
                <w:rFonts w:ascii="Calibri" w:eastAsia="宋体" w:hAnsi="宋体" w:cs="Times New Roman" w:hint="eastAsia"/>
                <w:bCs/>
                <w:szCs w:val="21"/>
                <w:highlight w:val="white"/>
                <w:u w:val="single"/>
              </w:rPr>
              <w:t>或改扩建</w:t>
            </w:r>
            <w:r w:rsidRPr="006E45D6">
              <w:rPr>
                <w:rFonts w:ascii="Calibri" w:eastAsia="宋体" w:hAnsi="宋体" w:cs="Times New Roman" w:hint="eastAsia"/>
                <w:bCs/>
                <w:szCs w:val="21"/>
                <w:highlight w:val="white"/>
                <w:u w:val="single"/>
              </w:rPr>
              <w:t>)</w:t>
            </w:r>
            <w:r w:rsidRPr="006E45D6">
              <w:rPr>
                <w:rFonts w:ascii="Calibri" w:eastAsia="宋体" w:hAnsi="宋体" w:cs="Times New Roman" w:hint="eastAsia"/>
                <w:bCs/>
                <w:szCs w:val="21"/>
                <w:highlight w:val="white"/>
                <w:u w:val="single"/>
              </w:rPr>
              <w:t>高速公路项目土建工程的交工</w:t>
            </w:r>
            <w:r w:rsidRPr="006E45D6">
              <w:rPr>
                <w:rFonts w:ascii="Calibri" w:eastAsia="宋体" w:hAnsi="宋体" w:cs="Times New Roman" w:hint="eastAsia"/>
                <w:bCs/>
                <w:szCs w:val="21"/>
                <w:highlight w:val="white"/>
                <w:u w:val="single"/>
              </w:rPr>
              <w:t>(</w:t>
            </w:r>
            <w:r w:rsidRPr="006E45D6">
              <w:rPr>
                <w:rFonts w:ascii="Calibri" w:eastAsia="宋体" w:hAnsi="宋体" w:cs="Times New Roman" w:hint="eastAsia"/>
                <w:bCs/>
                <w:szCs w:val="21"/>
                <w:highlight w:val="white"/>
                <w:u w:val="single"/>
              </w:rPr>
              <w:t>或交竣工</w:t>
            </w:r>
            <w:r w:rsidRPr="006E45D6">
              <w:rPr>
                <w:rFonts w:ascii="Calibri" w:eastAsia="宋体" w:hAnsi="宋体" w:cs="Times New Roman" w:hint="eastAsia"/>
                <w:bCs/>
                <w:szCs w:val="21"/>
                <w:highlight w:val="white"/>
                <w:u w:val="single"/>
              </w:rPr>
              <w:t>)</w:t>
            </w:r>
            <w:r w:rsidRPr="006E45D6">
              <w:rPr>
                <w:rFonts w:ascii="Calibri" w:eastAsia="宋体" w:hAnsi="宋体" w:cs="Times New Roman" w:hint="eastAsia"/>
                <w:bCs/>
                <w:szCs w:val="21"/>
                <w:highlight w:val="white"/>
                <w:u w:val="single"/>
              </w:rPr>
              <w:t>质量检测项目的</w:t>
            </w:r>
            <w:r w:rsidRPr="006E45D6">
              <w:rPr>
                <w:rFonts w:ascii="Calibri" w:eastAsia="宋体" w:hAnsi="宋体" w:cs="Times New Roman" w:hint="eastAsia"/>
                <w:bCs/>
                <w:szCs w:val="21"/>
                <w:highlight w:val="white"/>
              </w:rPr>
              <w:t>项目负责人或技术负责人</w:t>
            </w:r>
            <w:r w:rsidRPr="006E45D6">
              <w:rPr>
                <w:rFonts w:ascii="Calibri" w:eastAsia="宋体" w:hAnsi="宋体" w:cs="Times New Roman" w:hint="eastAsia"/>
                <w:bCs/>
                <w:szCs w:val="21"/>
                <w:highlight w:val="white"/>
              </w:rPr>
              <w:t>/</w:t>
            </w:r>
            <w:r w:rsidRPr="006E45D6">
              <w:rPr>
                <w:rFonts w:ascii="Calibri" w:eastAsia="宋体" w:hAnsi="宋体" w:cs="Times New Roman" w:hint="eastAsia"/>
                <w:bCs/>
                <w:szCs w:val="21"/>
                <w:highlight w:val="white"/>
              </w:rPr>
              <w:t>年及以上，年龄</w:t>
            </w:r>
            <w:r w:rsidRPr="006E45D6">
              <w:rPr>
                <w:rFonts w:ascii="Calibri" w:eastAsia="宋体" w:hAnsi="宋体" w:cs="Times New Roman"/>
                <w:bCs/>
                <w:szCs w:val="21"/>
                <w:highlight w:val="white"/>
              </w:rPr>
              <w:t>55</w:t>
            </w:r>
            <w:r w:rsidRPr="006E45D6">
              <w:rPr>
                <w:rFonts w:ascii="Calibri" w:eastAsia="宋体" w:hAnsi="宋体" w:cs="Times New Roman" w:hint="eastAsia"/>
                <w:bCs/>
                <w:szCs w:val="21"/>
                <w:highlight w:val="white"/>
              </w:rPr>
              <w:t>周岁及以下；自</w:t>
            </w:r>
            <w:r w:rsidRPr="006E45D6">
              <w:rPr>
                <w:rFonts w:ascii="Calibri" w:eastAsia="宋体" w:hAnsi="宋体" w:cs="Times New Roman" w:hint="eastAsia"/>
                <w:bCs/>
                <w:szCs w:val="21"/>
                <w:highlight w:val="white"/>
              </w:rPr>
              <w:t>2019</w:t>
            </w:r>
            <w:r w:rsidRPr="006E45D6">
              <w:rPr>
                <w:rFonts w:ascii="Calibri" w:eastAsia="宋体" w:hAnsi="宋体" w:cs="Times New Roman" w:hint="eastAsia"/>
                <w:bCs/>
                <w:szCs w:val="21"/>
                <w:highlight w:val="white"/>
              </w:rPr>
              <w:t>年</w:t>
            </w:r>
            <w:r w:rsidRPr="006E45D6">
              <w:rPr>
                <w:rFonts w:ascii="Calibri" w:eastAsia="宋体" w:hAnsi="宋体" w:cs="Times New Roman" w:hint="eastAsia"/>
                <w:bCs/>
                <w:szCs w:val="21"/>
                <w:highlight w:val="white"/>
              </w:rPr>
              <w:t>1</w:t>
            </w:r>
            <w:r w:rsidRPr="006E45D6">
              <w:rPr>
                <w:rFonts w:ascii="Calibri" w:eastAsia="宋体" w:hAnsi="宋体" w:cs="Times New Roman" w:hint="eastAsia"/>
                <w:bCs/>
                <w:szCs w:val="21"/>
                <w:highlight w:val="white"/>
              </w:rPr>
              <w:t>月</w:t>
            </w:r>
            <w:r w:rsidRPr="006E45D6">
              <w:rPr>
                <w:rFonts w:ascii="Calibri" w:eastAsia="宋体" w:hAnsi="宋体" w:cs="Times New Roman" w:hint="eastAsia"/>
                <w:bCs/>
                <w:szCs w:val="21"/>
                <w:highlight w:val="white"/>
              </w:rPr>
              <w:t>1</w:t>
            </w:r>
            <w:r w:rsidRPr="006E45D6">
              <w:rPr>
                <w:rFonts w:ascii="Calibri" w:eastAsia="宋体" w:hAnsi="宋体" w:cs="Times New Roman" w:hint="eastAsia"/>
                <w:bCs/>
                <w:szCs w:val="21"/>
                <w:highlight w:val="white"/>
              </w:rPr>
              <w:t>日以来，无行贿犯罪行为（以检察机关职务犯罪预防部门出具的查询结果为准），根据交通运输部最新公布的试验检测人员信用评价结果，检测工程师个人扣分在</w:t>
            </w:r>
            <w:r w:rsidRPr="006E45D6">
              <w:rPr>
                <w:rFonts w:ascii="Calibri" w:eastAsia="宋体" w:hAnsi="宋体" w:cs="Times New Roman"/>
                <w:bCs/>
                <w:szCs w:val="21"/>
                <w:highlight w:val="white"/>
              </w:rPr>
              <w:t>40</w:t>
            </w:r>
            <w:r w:rsidRPr="006E45D6">
              <w:rPr>
                <w:rFonts w:ascii="Calibri" w:eastAsia="宋体" w:hAnsi="宋体" w:cs="Times New Roman" w:hint="eastAsia"/>
                <w:bCs/>
                <w:szCs w:val="21"/>
                <w:highlight w:val="white"/>
              </w:rPr>
              <w:t>分以下。</w:t>
            </w:r>
          </w:p>
        </w:tc>
        <w:tc>
          <w:tcPr>
            <w:tcW w:w="872" w:type="dxa"/>
            <w:tcBorders>
              <w:top w:val="single" w:sz="6" w:space="0" w:color="auto"/>
              <w:left w:val="single" w:sz="4" w:space="0" w:color="auto"/>
              <w:bottom w:val="single" w:sz="6" w:space="0" w:color="auto"/>
              <w:right w:val="single" w:sz="12" w:space="0" w:color="auto"/>
            </w:tcBorders>
            <w:vAlign w:val="center"/>
          </w:tcPr>
          <w:p w:rsidR="006E45D6" w:rsidRPr="006E45D6" w:rsidRDefault="006E45D6" w:rsidP="006E45D6">
            <w:pPr>
              <w:spacing w:line="320" w:lineRule="exact"/>
              <w:rPr>
                <w:rFonts w:ascii="Calibri" w:eastAsia="宋体" w:hAnsi="宋体" w:cs="Times New Roman"/>
                <w:szCs w:val="21"/>
              </w:rPr>
            </w:pPr>
          </w:p>
        </w:tc>
      </w:tr>
      <w:tr w:rsidR="006E45D6" w:rsidRPr="006E45D6" w:rsidTr="00650772">
        <w:tblPrEx>
          <w:tblCellMar>
            <w:top w:w="0" w:type="dxa"/>
            <w:bottom w:w="0" w:type="dxa"/>
          </w:tblCellMar>
        </w:tblPrEx>
        <w:trPr>
          <w:trHeight w:val="2397"/>
        </w:trPr>
        <w:tc>
          <w:tcPr>
            <w:tcW w:w="1169" w:type="dxa"/>
            <w:tcBorders>
              <w:top w:val="single" w:sz="6" w:space="0" w:color="auto"/>
              <w:left w:val="single" w:sz="12" w:space="0" w:color="auto"/>
              <w:bottom w:val="single" w:sz="6" w:space="0" w:color="auto"/>
              <w:right w:val="single" w:sz="6" w:space="0" w:color="auto"/>
            </w:tcBorders>
            <w:vAlign w:val="center"/>
          </w:tcPr>
          <w:p w:rsidR="006E45D6" w:rsidRPr="006E45D6" w:rsidRDefault="006E45D6" w:rsidP="006E45D6">
            <w:pPr>
              <w:spacing w:line="300" w:lineRule="auto"/>
              <w:jc w:val="center"/>
              <w:rPr>
                <w:rFonts w:ascii="Calibri" w:eastAsia="宋体" w:hAnsi="宋体" w:cs="Times New Roman"/>
                <w:szCs w:val="21"/>
                <w:highlight w:val="white"/>
              </w:rPr>
            </w:pPr>
            <w:r w:rsidRPr="006E45D6">
              <w:rPr>
                <w:rFonts w:ascii="Calibri" w:eastAsia="宋体" w:hAnsi="宋体" w:cs="Times New Roman" w:hint="eastAsia"/>
                <w:szCs w:val="21"/>
                <w:highlight w:val="white"/>
              </w:rPr>
              <w:t>技术</w:t>
            </w:r>
          </w:p>
          <w:p w:rsidR="006E45D6" w:rsidRPr="006E45D6" w:rsidRDefault="006E45D6" w:rsidP="006E45D6">
            <w:pPr>
              <w:spacing w:line="300" w:lineRule="auto"/>
              <w:jc w:val="center"/>
              <w:rPr>
                <w:rFonts w:ascii="Calibri" w:eastAsia="宋体" w:hAnsi="宋体" w:cs="Times New Roman"/>
                <w:szCs w:val="21"/>
              </w:rPr>
            </w:pPr>
            <w:r w:rsidRPr="006E45D6">
              <w:rPr>
                <w:rFonts w:ascii="Calibri" w:eastAsia="宋体" w:hAnsi="宋体" w:cs="Times New Roman" w:hint="eastAsia"/>
                <w:szCs w:val="21"/>
                <w:highlight w:val="white"/>
              </w:rPr>
              <w:t>负责人</w:t>
            </w:r>
          </w:p>
        </w:tc>
        <w:tc>
          <w:tcPr>
            <w:tcW w:w="2281" w:type="dxa"/>
            <w:tcBorders>
              <w:top w:val="single" w:sz="6" w:space="0" w:color="auto"/>
              <w:left w:val="single" w:sz="6" w:space="0" w:color="auto"/>
              <w:bottom w:val="single" w:sz="6" w:space="0" w:color="auto"/>
              <w:right w:val="single" w:sz="6" w:space="0" w:color="auto"/>
            </w:tcBorders>
            <w:vAlign w:val="center"/>
          </w:tcPr>
          <w:p w:rsidR="006E45D6" w:rsidRPr="006E45D6" w:rsidRDefault="006E45D6" w:rsidP="006E45D6">
            <w:pPr>
              <w:jc w:val="center"/>
              <w:rPr>
                <w:rFonts w:ascii="Calibri" w:eastAsia="宋体" w:hAnsi="宋体" w:cs="Times New Roman"/>
                <w:szCs w:val="21"/>
              </w:rPr>
            </w:pPr>
            <w:r w:rsidRPr="006E45D6">
              <w:rPr>
                <w:rFonts w:ascii="Calibri" w:eastAsia="宋体" w:hAnsi="宋体" w:cs="Times New Roman"/>
                <w:szCs w:val="21"/>
                <w:highlight w:val="white"/>
              </w:rPr>
              <w:t>1</w:t>
            </w:r>
            <w:r w:rsidRPr="006E45D6">
              <w:rPr>
                <w:rFonts w:ascii="Calibri" w:eastAsia="宋体" w:hAnsi="宋体" w:cs="Times New Roman" w:hint="eastAsia"/>
                <w:szCs w:val="21"/>
                <w:highlight w:val="white"/>
              </w:rPr>
              <w:t>人</w:t>
            </w:r>
          </w:p>
        </w:tc>
        <w:tc>
          <w:tcPr>
            <w:tcW w:w="5516" w:type="dxa"/>
            <w:tcBorders>
              <w:top w:val="single" w:sz="6" w:space="0" w:color="auto"/>
              <w:left w:val="single" w:sz="6" w:space="0" w:color="auto"/>
              <w:bottom w:val="single" w:sz="6" w:space="0" w:color="auto"/>
              <w:right w:val="single" w:sz="4" w:space="0" w:color="auto"/>
            </w:tcBorders>
            <w:vAlign w:val="center"/>
          </w:tcPr>
          <w:p w:rsidR="006E45D6" w:rsidRPr="006E45D6" w:rsidRDefault="006E45D6" w:rsidP="006E45D6">
            <w:pPr>
              <w:spacing w:line="320" w:lineRule="exact"/>
              <w:rPr>
                <w:rFonts w:ascii="Calibri" w:eastAsia="宋体" w:hAnsi="宋体" w:cs="Times New Roman"/>
                <w:szCs w:val="21"/>
              </w:rPr>
            </w:pPr>
            <w:r w:rsidRPr="006E45D6">
              <w:rPr>
                <w:rFonts w:ascii="Calibri" w:eastAsia="宋体" w:hAnsi="宋体" w:cs="Times New Roman" w:hint="eastAsia"/>
                <w:bCs/>
                <w:szCs w:val="21"/>
                <w:highlight w:val="white"/>
              </w:rPr>
              <w:t>具有高级工程师及以上技术职称，且有交通运输部门颁发的试验检测工程师证书（桥梁或隧道专业）</w:t>
            </w:r>
            <w:proofErr w:type="gramStart"/>
            <w:r w:rsidRPr="006E45D6">
              <w:rPr>
                <w:rFonts w:ascii="Calibri" w:eastAsia="宋体" w:hAnsi="宋体" w:cs="Times New Roman" w:hint="eastAsia"/>
                <w:bCs/>
                <w:szCs w:val="21"/>
                <w:highlight w:val="white"/>
              </w:rPr>
              <w:t>或人社部</w:t>
            </w:r>
            <w:proofErr w:type="gramEnd"/>
            <w:r w:rsidRPr="006E45D6">
              <w:rPr>
                <w:rFonts w:ascii="Calibri" w:eastAsia="宋体" w:hAnsi="宋体" w:cs="Times New Roman" w:hint="eastAsia"/>
                <w:bCs/>
                <w:szCs w:val="21"/>
                <w:highlight w:val="white"/>
              </w:rPr>
              <w:t>和交通运输部颁发的</w:t>
            </w:r>
            <w:r w:rsidRPr="006E45D6">
              <w:rPr>
                <w:rFonts w:ascii="Calibri" w:eastAsia="宋体" w:hAnsi="宋体" w:cs="Times New Roman" w:hint="eastAsia"/>
                <w:bCs/>
                <w:szCs w:val="21"/>
              </w:rPr>
              <w:t>公路水运工程试验检测师证书</w:t>
            </w:r>
            <w:r w:rsidRPr="006E45D6">
              <w:rPr>
                <w:rFonts w:ascii="Calibri" w:eastAsia="宋体" w:hAnsi="宋体" w:cs="Times New Roman" w:hint="eastAsia"/>
                <w:bCs/>
                <w:szCs w:val="21"/>
                <w:highlight w:val="white"/>
              </w:rPr>
              <w:t>（桥梁隧道工程专业）资格，</w:t>
            </w:r>
            <w:r w:rsidRPr="006E45D6">
              <w:rPr>
                <w:rFonts w:ascii="Calibri" w:eastAsia="宋体" w:hAnsi="宋体" w:cs="Times New Roman" w:hint="eastAsia"/>
                <w:bCs/>
                <w:szCs w:val="21"/>
                <w:highlight w:val="white"/>
              </w:rPr>
              <w:t>5</w:t>
            </w:r>
            <w:r w:rsidRPr="006E45D6">
              <w:rPr>
                <w:rFonts w:ascii="Calibri" w:eastAsia="宋体" w:hAnsi="宋体" w:cs="Times New Roman" w:hint="eastAsia"/>
                <w:bCs/>
                <w:szCs w:val="21"/>
                <w:highlight w:val="white"/>
              </w:rPr>
              <w:t>年及以上相关试验检测工作经验，年龄</w:t>
            </w:r>
            <w:r w:rsidRPr="006E45D6">
              <w:rPr>
                <w:rFonts w:ascii="Calibri" w:eastAsia="宋体" w:hAnsi="宋体" w:cs="Times New Roman"/>
                <w:bCs/>
                <w:szCs w:val="21"/>
                <w:highlight w:val="white"/>
              </w:rPr>
              <w:t>55</w:t>
            </w:r>
            <w:r w:rsidRPr="006E45D6">
              <w:rPr>
                <w:rFonts w:ascii="Calibri" w:eastAsia="宋体" w:hAnsi="宋体" w:cs="Times New Roman" w:hint="eastAsia"/>
                <w:bCs/>
                <w:szCs w:val="21"/>
                <w:highlight w:val="white"/>
              </w:rPr>
              <w:t>周岁及以下，根据交通运输部最新公布的试验检测人员信用评价结果，检测工程师个人扣分在</w:t>
            </w:r>
            <w:r w:rsidRPr="006E45D6">
              <w:rPr>
                <w:rFonts w:ascii="Calibri" w:eastAsia="宋体" w:hAnsi="宋体" w:cs="Times New Roman"/>
                <w:bCs/>
                <w:szCs w:val="21"/>
                <w:highlight w:val="white"/>
              </w:rPr>
              <w:t>40</w:t>
            </w:r>
            <w:r w:rsidRPr="006E45D6">
              <w:rPr>
                <w:rFonts w:ascii="Calibri" w:eastAsia="宋体" w:hAnsi="宋体" w:cs="Times New Roman" w:hint="eastAsia"/>
                <w:bCs/>
                <w:szCs w:val="21"/>
                <w:highlight w:val="white"/>
              </w:rPr>
              <w:t>分以下。</w:t>
            </w:r>
          </w:p>
        </w:tc>
        <w:tc>
          <w:tcPr>
            <w:tcW w:w="872" w:type="dxa"/>
            <w:tcBorders>
              <w:top w:val="single" w:sz="6" w:space="0" w:color="auto"/>
              <w:left w:val="single" w:sz="4" w:space="0" w:color="auto"/>
              <w:bottom w:val="single" w:sz="6" w:space="0" w:color="auto"/>
              <w:right w:val="single" w:sz="12" w:space="0" w:color="auto"/>
            </w:tcBorders>
            <w:vAlign w:val="center"/>
          </w:tcPr>
          <w:p w:rsidR="006E45D6" w:rsidRPr="006E45D6" w:rsidRDefault="006E45D6" w:rsidP="006E45D6">
            <w:pPr>
              <w:spacing w:line="320" w:lineRule="exact"/>
              <w:rPr>
                <w:rFonts w:ascii="Calibri" w:eastAsia="宋体" w:hAnsi="宋体" w:cs="Times New Roman"/>
                <w:szCs w:val="21"/>
              </w:rPr>
            </w:pPr>
          </w:p>
        </w:tc>
      </w:tr>
      <w:tr w:rsidR="006E45D6" w:rsidRPr="006E45D6" w:rsidTr="00650772">
        <w:tblPrEx>
          <w:tblCellMar>
            <w:top w:w="0" w:type="dxa"/>
            <w:bottom w:w="0" w:type="dxa"/>
          </w:tblCellMar>
        </w:tblPrEx>
        <w:trPr>
          <w:trHeight w:val="2969"/>
        </w:trPr>
        <w:tc>
          <w:tcPr>
            <w:tcW w:w="1169" w:type="dxa"/>
            <w:tcBorders>
              <w:top w:val="single" w:sz="6" w:space="0" w:color="auto"/>
              <w:left w:val="single" w:sz="12" w:space="0" w:color="auto"/>
              <w:bottom w:val="single" w:sz="6" w:space="0" w:color="auto"/>
              <w:right w:val="single" w:sz="6" w:space="0" w:color="auto"/>
            </w:tcBorders>
            <w:vAlign w:val="center"/>
          </w:tcPr>
          <w:p w:rsidR="006E45D6" w:rsidRPr="006E45D6" w:rsidRDefault="006E45D6" w:rsidP="006E45D6">
            <w:pPr>
              <w:spacing w:line="300" w:lineRule="auto"/>
              <w:jc w:val="center"/>
              <w:rPr>
                <w:rFonts w:ascii="Calibri" w:eastAsia="宋体" w:hAnsi="宋体" w:cs="Times New Roman"/>
                <w:szCs w:val="21"/>
              </w:rPr>
            </w:pPr>
            <w:r w:rsidRPr="006E45D6">
              <w:rPr>
                <w:rFonts w:ascii="Calibri" w:eastAsia="宋体" w:hAnsi="宋体" w:cs="Times New Roman" w:hint="eastAsia"/>
                <w:szCs w:val="21"/>
                <w:highlight w:val="white"/>
              </w:rPr>
              <w:t>试验检测工程师</w:t>
            </w:r>
          </w:p>
        </w:tc>
        <w:tc>
          <w:tcPr>
            <w:tcW w:w="2281" w:type="dxa"/>
            <w:tcBorders>
              <w:top w:val="single" w:sz="6" w:space="0" w:color="auto"/>
              <w:left w:val="single" w:sz="6" w:space="0" w:color="auto"/>
              <w:bottom w:val="single" w:sz="6" w:space="0" w:color="auto"/>
              <w:right w:val="single" w:sz="6" w:space="0" w:color="auto"/>
            </w:tcBorders>
            <w:vAlign w:val="center"/>
          </w:tcPr>
          <w:p w:rsidR="006E45D6" w:rsidRPr="006E45D6" w:rsidRDefault="006E45D6" w:rsidP="006E45D6">
            <w:pPr>
              <w:jc w:val="center"/>
              <w:rPr>
                <w:rFonts w:ascii="Calibri" w:eastAsia="宋体" w:hAnsi="宋体" w:cs="Times New Roman"/>
                <w:szCs w:val="21"/>
                <w:highlight w:val="green"/>
              </w:rPr>
            </w:pPr>
            <w:r w:rsidRPr="006E45D6">
              <w:rPr>
                <w:rFonts w:ascii="Calibri" w:eastAsia="宋体" w:hAnsi="宋体" w:cs="Times New Roman" w:hint="eastAsia"/>
                <w:szCs w:val="21"/>
                <w:highlight w:val="white"/>
              </w:rPr>
              <w:t>6</w:t>
            </w:r>
            <w:r w:rsidRPr="006E45D6">
              <w:rPr>
                <w:rFonts w:ascii="Calibri" w:eastAsia="宋体" w:hAnsi="宋体" w:cs="Times New Roman" w:hint="eastAsia"/>
                <w:szCs w:val="21"/>
                <w:highlight w:val="white"/>
              </w:rPr>
              <w:t>人</w:t>
            </w:r>
          </w:p>
        </w:tc>
        <w:tc>
          <w:tcPr>
            <w:tcW w:w="5516" w:type="dxa"/>
            <w:tcBorders>
              <w:top w:val="single" w:sz="6" w:space="0" w:color="auto"/>
              <w:left w:val="single" w:sz="6" w:space="0" w:color="auto"/>
              <w:bottom w:val="single" w:sz="6" w:space="0" w:color="auto"/>
              <w:right w:val="single" w:sz="4" w:space="0" w:color="auto"/>
            </w:tcBorders>
            <w:vAlign w:val="center"/>
          </w:tcPr>
          <w:p w:rsidR="006E45D6" w:rsidRPr="006E45D6" w:rsidRDefault="006E45D6" w:rsidP="006E45D6">
            <w:pPr>
              <w:spacing w:line="320" w:lineRule="exact"/>
              <w:rPr>
                <w:rFonts w:ascii="Calibri" w:eastAsia="宋体" w:hAnsi="宋体" w:cs="Times New Roman"/>
                <w:szCs w:val="21"/>
              </w:rPr>
            </w:pPr>
            <w:r w:rsidRPr="006E45D6">
              <w:rPr>
                <w:rFonts w:ascii="Calibri" w:eastAsia="宋体" w:hAnsi="宋体" w:cs="Times New Roman" w:hint="eastAsia"/>
                <w:bCs/>
                <w:szCs w:val="21"/>
                <w:highlight w:val="white"/>
              </w:rPr>
              <w:t>具有工程师及以上技术职称，且有交通运输部门颁发的试验检测工程师证书（公路或桥梁或隧道或交通安全设施专业）</w:t>
            </w:r>
            <w:proofErr w:type="gramStart"/>
            <w:r w:rsidRPr="006E45D6">
              <w:rPr>
                <w:rFonts w:ascii="Calibri" w:eastAsia="宋体" w:hAnsi="宋体" w:cs="Times New Roman" w:hint="eastAsia"/>
                <w:bCs/>
                <w:szCs w:val="21"/>
                <w:highlight w:val="white"/>
              </w:rPr>
              <w:t>或人社部</w:t>
            </w:r>
            <w:proofErr w:type="gramEnd"/>
            <w:r w:rsidRPr="006E45D6">
              <w:rPr>
                <w:rFonts w:ascii="Calibri" w:eastAsia="宋体" w:hAnsi="宋体" w:cs="Times New Roman" w:hint="eastAsia"/>
                <w:bCs/>
                <w:szCs w:val="21"/>
                <w:highlight w:val="white"/>
              </w:rPr>
              <w:t>和交通运输部颁发的公路水运工程试验检测师证书（道路工程或桥梁隧道工程或交通工程专业）资格，其中</w:t>
            </w:r>
            <w:r w:rsidRPr="006E45D6">
              <w:rPr>
                <w:rFonts w:ascii="Calibri" w:eastAsia="宋体" w:hAnsi="宋体" w:cs="Times New Roman" w:hint="eastAsia"/>
                <w:bCs/>
                <w:szCs w:val="21"/>
                <w:highlight w:val="white"/>
              </w:rPr>
              <w:t>1</w:t>
            </w:r>
            <w:r w:rsidRPr="006E45D6">
              <w:rPr>
                <w:rFonts w:ascii="Calibri" w:eastAsia="宋体" w:hAnsi="宋体" w:cs="Times New Roman" w:hint="eastAsia"/>
                <w:bCs/>
                <w:szCs w:val="21"/>
                <w:highlight w:val="white"/>
              </w:rPr>
              <w:t>人具有公路或道路工程专业试验检测工程师资格；</w:t>
            </w:r>
            <w:r w:rsidRPr="006E45D6">
              <w:rPr>
                <w:rFonts w:ascii="Calibri" w:eastAsia="宋体" w:hAnsi="宋体" w:cs="Times New Roman" w:hint="eastAsia"/>
                <w:bCs/>
                <w:szCs w:val="21"/>
                <w:highlight w:val="white"/>
              </w:rPr>
              <w:t>1</w:t>
            </w:r>
            <w:r w:rsidRPr="006E45D6">
              <w:rPr>
                <w:rFonts w:ascii="Calibri" w:eastAsia="宋体" w:hAnsi="宋体" w:cs="Times New Roman" w:hint="eastAsia"/>
                <w:bCs/>
                <w:szCs w:val="21"/>
                <w:highlight w:val="white"/>
              </w:rPr>
              <w:t>人具有交通安全设施或交通工程专业试验检测工程师资格，</w:t>
            </w:r>
            <w:r w:rsidRPr="006E45D6">
              <w:rPr>
                <w:rFonts w:ascii="Calibri" w:eastAsia="宋体" w:hAnsi="宋体" w:cs="Times New Roman" w:hint="eastAsia"/>
                <w:bCs/>
                <w:szCs w:val="21"/>
                <w:highlight w:val="white"/>
              </w:rPr>
              <w:t>4</w:t>
            </w:r>
            <w:r w:rsidRPr="006E45D6">
              <w:rPr>
                <w:rFonts w:ascii="Calibri" w:eastAsia="宋体" w:hAnsi="宋体" w:cs="Times New Roman" w:hint="eastAsia"/>
                <w:bCs/>
                <w:szCs w:val="21"/>
                <w:highlight w:val="white"/>
              </w:rPr>
              <w:t>人具有桥梁或隧道或桥梁隧道专业试验检测工程师资格；</w:t>
            </w:r>
            <w:r w:rsidRPr="006E45D6">
              <w:rPr>
                <w:rFonts w:ascii="Calibri" w:eastAsia="宋体" w:hAnsi="宋体" w:cs="Times New Roman" w:hint="eastAsia"/>
                <w:bCs/>
                <w:szCs w:val="21"/>
                <w:highlight w:val="white"/>
              </w:rPr>
              <w:t>5</w:t>
            </w:r>
            <w:r w:rsidRPr="006E45D6">
              <w:rPr>
                <w:rFonts w:ascii="Calibri" w:eastAsia="宋体" w:hAnsi="宋体" w:cs="Times New Roman" w:hint="eastAsia"/>
                <w:bCs/>
                <w:szCs w:val="21"/>
                <w:highlight w:val="white"/>
              </w:rPr>
              <w:t>年及以上相关试验检测工作经验，年龄</w:t>
            </w:r>
            <w:r w:rsidRPr="006E45D6">
              <w:rPr>
                <w:rFonts w:ascii="Calibri" w:eastAsia="宋体" w:hAnsi="宋体" w:cs="Times New Roman"/>
                <w:bCs/>
                <w:szCs w:val="21"/>
                <w:highlight w:val="white"/>
              </w:rPr>
              <w:t>55</w:t>
            </w:r>
            <w:r w:rsidRPr="006E45D6">
              <w:rPr>
                <w:rFonts w:ascii="Calibri" w:eastAsia="宋体" w:hAnsi="宋体" w:cs="Times New Roman" w:hint="eastAsia"/>
                <w:bCs/>
                <w:szCs w:val="21"/>
                <w:highlight w:val="white"/>
              </w:rPr>
              <w:t>周岁及以下，根据交通运输部最新公布的试验检测人员信用评价结果，检测工程师个人扣分在</w:t>
            </w:r>
            <w:r w:rsidRPr="006E45D6">
              <w:rPr>
                <w:rFonts w:ascii="Calibri" w:eastAsia="宋体" w:hAnsi="宋体" w:cs="Times New Roman"/>
                <w:bCs/>
                <w:szCs w:val="21"/>
                <w:highlight w:val="white"/>
              </w:rPr>
              <w:t>40</w:t>
            </w:r>
            <w:r w:rsidRPr="006E45D6">
              <w:rPr>
                <w:rFonts w:ascii="Calibri" w:eastAsia="宋体" w:hAnsi="宋体" w:cs="Times New Roman" w:hint="eastAsia"/>
                <w:bCs/>
                <w:szCs w:val="21"/>
                <w:highlight w:val="white"/>
              </w:rPr>
              <w:t>分以下。</w:t>
            </w:r>
          </w:p>
        </w:tc>
        <w:tc>
          <w:tcPr>
            <w:tcW w:w="872" w:type="dxa"/>
            <w:tcBorders>
              <w:top w:val="single" w:sz="6" w:space="0" w:color="auto"/>
              <w:left w:val="single" w:sz="4" w:space="0" w:color="auto"/>
              <w:bottom w:val="single" w:sz="6" w:space="0" w:color="auto"/>
              <w:right w:val="single" w:sz="12" w:space="0" w:color="auto"/>
            </w:tcBorders>
            <w:vAlign w:val="center"/>
          </w:tcPr>
          <w:p w:rsidR="006E45D6" w:rsidRPr="006E45D6" w:rsidRDefault="006E45D6" w:rsidP="006E45D6">
            <w:pPr>
              <w:spacing w:line="320" w:lineRule="exact"/>
              <w:rPr>
                <w:rFonts w:ascii="Calibri" w:eastAsia="宋体" w:hAnsi="宋体" w:cs="Times New Roman"/>
                <w:szCs w:val="21"/>
              </w:rPr>
            </w:pPr>
          </w:p>
        </w:tc>
      </w:tr>
    </w:tbl>
    <w:p w:rsidR="006E45D6" w:rsidRPr="006E45D6" w:rsidRDefault="006E45D6" w:rsidP="006E45D6">
      <w:pPr>
        <w:spacing w:line="360" w:lineRule="auto"/>
        <w:jc w:val="left"/>
        <w:rPr>
          <w:rFonts w:ascii="宋体" w:eastAsia="宋体" w:hAnsi="宋体" w:cs="Times New Roman"/>
          <w:szCs w:val="21"/>
        </w:rPr>
      </w:pPr>
      <w:r w:rsidRPr="006E45D6">
        <w:rPr>
          <w:rFonts w:ascii="Calibri" w:eastAsia="宋体" w:hAnsi="宋体" w:cs="Times New Roman" w:hint="eastAsia"/>
          <w:b/>
          <w:szCs w:val="21"/>
          <w:highlight w:val="white"/>
        </w:rPr>
        <w:t>注：其中项目负责人和</w:t>
      </w:r>
      <w:r w:rsidRPr="006E45D6">
        <w:rPr>
          <w:rFonts w:ascii="Calibri" w:eastAsia="宋体" w:hAnsi="宋体" w:cs="Times New Roman"/>
          <w:b/>
          <w:szCs w:val="21"/>
          <w:highlight w:val="white"/>
        </w:rPr>
        <w:t>2</w:t>
      </w:r>
      <w:r w:rsidRPr="006E45D6">
        <w:rPr>
          <w:rFonts w:ascii="Calibri" w:eastAsia="宋体" w:hAnsi="宋体" w:cs="Times New Roman" w:hint="eastAsia"/>
          <w:b/>
          <w:szCs w:val="21"/>
          <w:highlight w:val="white"/>
        </w:rPr>
        <w:t>名试验检测工程师（具有桥梁或隧道或桥梁隧道专业）必须驻场。</w:t>
      </w:r>
    </w:p>
    <w:p w:rsidR="006E45D6" w:rsidRPr="006E45D6" w:rsidRDefault="006E45D6" w:rsidP="006E45D6">
      <w:pPr>
        <w:spacing w:line="360" w:lineRule="auto"/>
        <w:jc w:val="left"/>
        <w:rPr>
          <w:rFonts w:ascii="宋体" w:eastAsia="宋体" w:hAnsi="宋体" w:cs="Times New Roman"/>
          <w:szCs w:val="21"/>
        </w:rPr>
      </w:pPr>
      <w:r w:rsidRPr="006E45D6">
        <w:rPr>
          <w:rFonts w:ascii="宋体" w:eastAsia="宋体" w:hAnsi="宋体" w:cs="Times New Roman"/>
          <w:szCs w:val="21"/>
        </w:rPr>
        <w:br w:type="page"/>
      </w:r>
    </w:p>
    <w:p w:rsidR="006E45D6" w:rsidRPr="006E45D6" w:rsidRDefault="006E45D6" w:rsidP="006E45D6">
      <w:pPr>
        <w:keepNext/>
        <w:keepLines/>
        <w:spacing w:line="360" w:lineRule="auto"/>
        <w:jc w:val="center"/>
        <w:outlineLvl w:val="2"/>
        <w:rPr>
          <w:rFonts w:ascii="Times New Roman" w:eastAsia="宋体" w:hAnsi="Times New Roman" w:cs="Times New Roman"/>
          <w:b/>
          <w:bCs/>
          <w:sz w:val="24"/>
          <w:szCs w:val="32"/>
        </w:rPr>
      </w:pPr>
      <w:r w:rsidRPr="006E45D6">
        <w:rPr>
          <w:rFonts w:ascii="黑体" w:eastAsia="黑体" w:hAnsi="Calibri" w:cs="Times New Roman" w:hint="eastAsia"/>
          <w:b/>
          <w:bCs/>
          <w:sz w:val="24"/>
          <w:szCs w:val="32"/>
          <w:highlight w:val="white"/>
        </w:rPr>
        <w:lastRenderedPageBreak/>
        <w:t>附录4 资格审查条件（信誉最低要求）</w:t>
      </w:r>
    </w:p>
    <w:p w:rsidR="006E45D6" w:rsidRPr="006E45D6" w:rsidRDefault="006E45D6" w:rsidP="006E45D6">
      <w:pPr>
        <w:rPr>
          <w:rFonts w:ascii="Calibri" w:eastAsia="宋体" w:hAnsi="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6429"/>
      </w:tblGrid>
      <w:tr w:rsidR="006E45D6" w:rsidRPr="006E45D6" w:rsidTr="00650772">
        <w:trPr>
          <w:trHeight w:val="1134"/>
        </w:trPr>
        <w:tc>
          <w:tcPr>
            <w:tcW w:w="2751" w:type="dxa"/>
            <w:tcBorders>
              <w:top w:val="single" w:sz="12" w:space="0" w:color="auto"/>
              <w:left w:val="single" w:sz="12" w:space="0" w:color="auto"/>
              <w:bottom w:val="single" w:sz="6" w:space="0" w:color="auto"/>
              <w:right w:val="single" w:sz="6"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宋体" w:hint="eastAsia"/>
                <w:sz w:val="24"/>
                <w:szCs w:val="24"/>
                <w:highlight w:val="white"/>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rsidR="006E45D6" w:rsidRPr="006E45D6" w:rsidRDefault="006E45D6" w:rsidP="006E45D6">
            <w:pPr>
              <w:spacing w:line="360" w:lineRule="auto"/>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信誉要求</w:t>
            </w:r>
          </w:p>
        </w:tc>
      </w:tr>
      <w:tr w:rsidR="006E45D6" w:rsidRPr="006E45D6" w:rsidTr="00650772">
        <w:trPr>
          <w:trHeight w:val="2952"/>
        </w:trPr>
        <w:tc>
          <w:tcPr>
            <w:tcW w:w="2751" w:type="dxa"/>
            <w:tcBorders>
              <w:top w:val="single" w:sz="6" w:space="0" w:color="auto"/>
              <w:left w:val="single" w:sz="12" w:space="0" w:color="auto"/>
              <w:bottom w:val="single" w:sz="12" w:space="0" w:color="auto"/>
              <w:right w:val="single" w:sz="6" w:space="0" w:color="auto"/>
            </w:tcBorders>
            <w:vAlign w:val="center"/>
            <w:hideMark/>
          </w:tcPr>
          <w:p w:rsidR="006E45D6" w:rsidRPr="006E45D6" w:rsidRDefault="006E45D6" w:rsidP="006E45D6">
            <w:pPr>
              <w:spacing w:line="360" w:lineRule="auto"/>
              <w:jc w:val="center"/>
              <w:rPr>
                <w:rFonts w:ascii="宋体" w:eastAsia="宋体" w:hAnsi="宋体" w:cs="Times New Roman"/>
                <w:szCs w:val="24"/>
                <w:u w:val="single"/>
              </w:rPr>
            </w:pPr>
            <w:r w:rsidRPr="006E45D6">
              <w:rPr>
                <w:rFonts w:ascii="宋体" w:eastAsia="宋体" w:hAnsi="宋体" w:cs="Times New Roman" w:hint="eastAsia"/>
              </w:rPr>
              <w:t>第JJG01标段</w:t>
            </w:r>
          </w:p>
        </w:tc>
        <w:tc>
          <w:tcPr>
            <w:tcW w:w="6429" w:type="dxa"/>
            <w:tcBorders>
              <w:top w:val="single" w:sz="6" w:space="0" w:color="auto"/>
              <w:left w:val="single" w:sz="6" w:space="0" w:color="auto"/>
              <w:bottom w:val="single" w:sz="12" w:space="0" w:color="auto"/>
              <w:right w:val="single" w:sz="12" w:space="0" w:color="auto"/>
            </w:tcBorders>
            <w:vAlign w:val="center"/>
            <w:hideMark/>
          </w:tcPr>
          <w:p w:rsidR="006E45D6" w:rsidRPr="006E45D6" w:rsidRDefault="006E45D6" w:rsidP="006E45D6">
            <w:pPr>
              <w:ind w:firstLineChars="200" w:firstLine="420"/>
              <w:rPr>
                <w:rFonts w:ascii="宋体" w:eastAsia="宋体" w:hAnsi="宋体" w:cs="Times New Roman"/>
                <w:szCs w:val="24"/>
              </w:rPr>
            </w:pPr>
            <w:r w:rsidRPr="006E45D6">
              <w:rPr>
                <w:rFonts w:ascii="宋体" w:eastAsia="宋体" w:hAnsi="宋体" w:cs="Times New Roman" w:hint="eastAsia"/>
                <w:highlight w:val="white"/>
              </w:rPr>
              <w:t>1、不存在“投标人须知”第1.4.3、1.4.4项的情形；</w:t>
            </w:r>
          </w:p>
          <w:p w:rsidR="006E45D6" w:rsidRPr="006E45D6" w:rsidRDefault="006E45D6" w:rsidP="006E45D6">
            <w:pPr>
              <w:ind w:firstLineChars="200" w:firstLine="420"/>
              <w:rPr>
                <w:rFonts w:ascii="宋体" w:eastAsia="宋体" w:hAnsi="宋体" w:cs="Times New Roman"/>
              </w:rPr>
            </w:pPr>
            <w:r w:rsidRPr="006E45D6">
              <w:rPr>
                <w:rFonts w:ascii="宋体" w:eastAsia="宋体" w:hAnsi="宋体" w:cs="Times New Roman" w:hint="eastAsia"/>
                <w:highlight w:val="white"/>
              </w:rPr>
              <w:t>2、自</w:t>
            </w:r>
            <w:bookmarkStart w:id="8" w:name="EBcf5a9fcbfcdb41a4881df2ad5fe67574"/>
            <w:r w:rsidRPr="006E45D6">
              <w:rPr>
                <w:rFonts w:ascii="宋体" w:eastAsia="宋体" w:hAnsi="宋体" w:cs="Times New Roman" w:hint="eastAsia"/>
                <w:bCs/>
                <w:szCs w:val="21"/>
                <w:highlight w:val="white"/>
              </w:rPr>
              <w:t>2019年1月1日</w:t>
            </w:r>
            <w:bookmarkStart w:id="9" w:name="EBac96123e83b94092a486dd434e074713"/>
            <w:bookmarkEnd w:id="8"/>
            <w:bookmarkEnd w:id="9"/>
            <w:r w:rsidRPr="006E45D6">
              <w:rPr>
                <w:rFonts w:ascii="宋体" w:eastAsia="宋体" w:hAnsi="宋体" w:cs="Times New Roman" w:hint="eastAsia"/>
                <w:highlight w:val="white"/>
              </w:rPr>
              <w:t>以来，投标人无行贿犯罪行为（</w:t>
            </w:r>
            <w:r w:rsidRPr="006E45D6">
              <w:rPr>
                <w:rFonts w:ascii="Calibri" w:eastAsia="宋体" w:hAnsi="宋体" w:cs="Times New Roman" w:hint="eastAsia"/>
                <w:bCs/>
                <w:szCs w:val="21"/>
              </w:rPr>
              <w:t>投标人无须提供查询结果，由招标人通过中国裁判文书网（</w:t>
            </w:r>
            <w:r w:rsidRPr="006E45D6">
              <w:rPr>
                <w:rFonts w:ascii="Calibri" w:eastAsia="宋体" w:hAnsi="宋体" w:cs="Times New Roman"/>
                <w:bCs/>
                <w:szCs w:val="21"/>
              </w:rPr>
              <w:t>http://wenshu.court.gov.cn/</w:t>
            </w:r>
            <w:r w:rsidRPr="006E45D6">
              <w:rPr>
                <w:rFonts w:ascii="Calibri" w:eastAsia="宋体" w:hAnsi="宋体" w:cs="Times New Roman"/>
                <w:bCs/>
                <w:szCs w:val="21"/>
              </w:rPr>
              <w:t>）对投标人及其拟派项目负责人的行贿犯罪记录进行查询（时间以法院判决书判决日期为准）</w:t>
            </w:r>
            <w:r w:rsidRPr="006E45D6">
              <w:rPr>
                <w:rFonts w:ascii="宋体" w:eastAsia="宋体" w:hAnsi="宋体" w:cs="Times New Roman" w:hint="eastAsia"/>
                <w:highlight w:val="white"/>
              </w:rPr>
              <w:t>）；</w:t>
            </w:r>
          </w:p>
          <w:p w:rsidR="006E45D6" w:rsidRPr="006E45D6" w:rsidRDefault="006E45D6" w:rsidP="006E45D6">
            <w:pPr>
              <w:ind w:firstLineChars="200" w:firstLine="420"/>
              <w:rPr>
                <w:rFonts w:ascii="宋体" w:eastAsia="宋体" w:hAnsi="宋体" w:cs="Times New Roman" w:hint="eastAsia"/>
              </w:rPr>
            </w:pPr>
            <w:r w:rsidRPr="006E45D6">
              <w:rPr>
                <w:rFonts w:ascii="宋体" w:eastAsia="宋体" w:hAnsi="宋体" w:cs="Times New Roman" w:hint="eastAsia"/>
                <w:highlight w:val="white"/>
              </w:rPr>
              <w:t>3、根据浙江省交通运输</w:t>
            </w:r>
            <w:proofErr w:type="gramStart"/>
            <w:r w:rsidRPr="006E45D6">
              <w:rPr>
                <w:rFonts w:ascii="宋体" w:eastAsia="宋体" w:hAnsi="宋体" w:cs="Times New Roman" w:hint="eastAsia"/>
                <w:highlight w:val="white"/>
              </w:rPr>
              <w:t>厅最新</w:t>
            </w:r>
            <w:proofErr w:type="gramEnd"/>
            <w:r w:rsidRPr="006E45D6">
              <w:rPr>
                <w:rFonts w:ascii="宋体" w:eastAsia="宋体" w:hAnsi="宋体" w:cs="Times New Roman" w:hint="eastAsia"/>
                <w:highlight w:val="white"/>
              </w:rPr>
              <w:t>公布的试验检测信用评价结果在</w:t>
            </w:r>
            <w:bookmarkStart w:id="10" w:name="EBfca096f92eb742fca0b5576c14353bce"/>
            <w:r w:rsidRPr="006E45D6">
              <w:rPr>
                <w:rFonts w:ascii="宋体" w:eastAsia="宋体" w:hAnsi="宋体" w:cs="Times New Roman" w:hint="eastAsia"/>
                <w:highlight w:val="white"/>
              </w:rPr>
              <w:t>B</w:t>
            </w:r>
            <w:bookmarkEnd w:id="10"/>
            <w:r w:rsidRPr="006E45D6">
              <w:rPr>
                <w:rFonts w:ascii="宋体" w:eastAsia="宋体" w:hAnsi="宋体" w:cs="Times New Roman" w:hint="eastAsia"/>
                <w:highlight w:val="white"/>
              </w:rPr>
              <w:t>级及以上（无信用评价结果的按B级处理）。</w:t>
            </w:r>
          </w:p>
        </w:tc>
      </w:tr>
    </w:tbl>
    <w:p w:rsidR="006E45D6" w:rsidRPr="006E45D6" w:rsidRDefault="006E45D6" w:rsidP="006E45D6">
      <w:pPr>
        <w:spacing w:line="360" w:lineRule="auto"/>
        <w:jc w:val="left"/>
        <w:rPr>
          <w:rFonts w:ascii="宋体" w:eastAsia="宋体" w:hAnsi="宋体" w:cs="Times New Roman"/>
          <w:szCs w:val="21"/>
        </w:rPr>
      </w:pPr>
    </w:p>
    <w:p w:rsidR="006E45D6" w:rsidRPr="006E45D6" w:rsidRDefault="006E45D6" w:rsidP="006E45D6">
      <w:pPr>
        <w:spacing w:line="360" w:lineRule="auto"/>
        <w:jc w:val="left"/>
        <w:rPr>
          <w:rFonts w:ascii="宋体" w:eastAsia="宋体" w:hAnsi="宋体" w:cs="Times New Roman"/>
          <w:szCs w:val="21"/>
        </w:rPr>
      </w:pPr>
      <w:r w:rsidRPr="006E45D6">
        <w:rPr>
          <w:rFonts w:ascii="宋体" w:eastAsia="宋体" w:hAnsi="宋体" w:cs="Times New Roman" w:hint="eastAsia"/>
          <w:szCs w:val="21"/>
          <w:highlight w:val="white"/>
        </w:rPr>
        <w:br w:type="page"/>
      </w:r>
    </w:p>
    <w:p w:rsidR="006E45D6" w:rsidRPr="006E45D6" w:rsidRDefault="006E45D6" w:rsidP="006E45D6">
      <w:pPr>
        <w:keepNext/>
        <w:keepLines/>
        <w:spacing w:line="360" w:lineRule="auto"/>
        <w:jc w:val="center"/>
        <w:outlineLvl w:val="2"/>
        <w:rPr>
          <w:rFonts w:ascii="黑体" w:eastAsia="黑体" w:hAnsi="Times New Roman" w:cs="Times New Roman"/>
          <w:b/>
          <w:bCs/>
          <w:kern w:val="0"/>
          <w:sz w:val="24"/>
          <w:szCs w:val="32"/>
        </w:rPr>
      </w:pPr>
      <w:r w:rsidRPr="006E45D6">
        <w:rPr>
          <w:rFonts w:ascii="黑体" w:eastAsia="黑体" w:hAnsi="Calibri" w:cs="Times New Roman" w:hint="eastAsia"/>
          <w:b/>
          <w:bCs/>
          <w:sz w:val="24"/>
          <w:szCs w:val="32"/>
          <w:highlight w:val="white"/>
        </w:rPr>
        <w:lastRenderedPageBreak/>
        <w:t>附录5 资格审查条件（主要试验检测仪器设备最低要求）</w:t>
      </w:r>
    </w:p>
    <w:p w:rsidR="006E45D6" w:rsidRPr="006E45D6" w:rsidRDefault="006E45D6" w:rsidP="006E45D6">
      <w:pPr>
        <w:spacing w:after="120"/>
        <w:ind w:firstLine="284"/>
        <w:rPr>
          <w:rFonts w:ascii="Times New Roman" w:eastAsia="宋体" w:hAnsi="Calibri" w:cs="Times New Roman"/>
          <w:sz w:val="24"/>
        </w:rPr>
      </w:pPr>
      <w:r w:rsidRPr="006E45D6">
        <w:rPr>
          <w:rFonts w:ascii="Calibri" w:eastAsia="宋体" w:hAnsi="Calibri" w:cs="Times New Roman" w:hint="eastAsia"/>
          <w:spacing w:val="-4"/>
          <w:sz w:val="24"/>
          <w:highlight w:val="white"/>
        </w:rPr>
        <w:t>标</w:t>
      </w:r>
      <w:r w:rsidRPr="006E45D6">
        <w:rPr>
          <w:rFonts w:ascii="Calibri" w:eastAsia="宋体" w:hAnsi="Calibri" w:cs="Times New Roman" w:hint="eastAsia"/>
          <w:sz w:val="24"/>
          <w:highlight w:val="white"/>
        </w:rPr>
        <w:t>段：</w:t>
      </w:r>
      <w:bookmarkStart w:id="11" w:name="EBedcb878035bd42d780a20c6613b92329"/>
      <w:r w:rsidRPr="006E45D6">
        <w:rPr>
          <w:rFonts w:ascii="Calibri" w:eastAsia="宋体" w:hAnsi="Calibri" w:cs="Times New Roman" w:hint="eastAsia"/>
          <w:sz w:val="24"/>
          <w:highlight w:val="white"/>
          <w:u w:val="single"/>
        </w:rPr>
        <w:t>第</w:t>
      </w:r>
      <w:r w:rsidRPr="006E45D6">
        <w:rPr>
          <w:rFonts w:ascii="Calibri" w:eastAsia="宋体" w:hAnsi="Calibri" w:cs="Times New Roman" w:hint="eastAsia"/>
          <w:sz w:val="24"/>
          <w:highlight w:val="white"/>
          <w:u w:val="single"/>
        </w:rPr>
        <w:t>JJG01</w:t>
      </w:r>
      <w:r w:rsidRPr="006E45D6">
        <w:rPr>
          <w:rFonts w:ascii="Calibri" w:eastAsia="宋体" w:hAnsi="Calibri" w:cs="Times New Roman" w:hint="eastAsia"/>
          <w:sz w:val="24"/>
          <w:highlight w:val="white"/>
          <w:u w:val="single"/>
        </w:rPr>
        <w:t>标段</w:t>
      </w:r>
      <w:bookmarkEnd w:id="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9"/>
        <w:gridCol w:w="1984"/>
        <w:gridCol w:w="2416"/>
        <w:gridCol w:w="869"/>
        <w:gridCol w:w="1698"/>
        <w:gridCol w:w="1321"/>
      </w:tblGrid>
      <w:tr w:rsidR="006E45D6" w:rsidRPr="006E45D6" w:rsidTr="00650772">
        <w:trPr>
          <w:trHeight w:val="459"/>
          <w:jc w:val="center"/>
        </w:trPr>
        <w:tc>
          <w:tcPr>
            <w:tcW w:w="909" w:type="dxa"/>
            <w:tcBorders>
              <w:top w:val="single" w:sz="12"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序号</w:t>
            </w:r>
          </w:p>
        </w:tc>
        <w:tc>
          <w:tcPr>
            <w:tcW w:w="1984" w:type="dxa"/>
            <w:tcBorders>
              <w:top w:val="single" w:sz="12" w:space="0" w:color="auto"/>
              <w:left w:val="single" w:sz="4" w:space="0" w:color="auto"/>
              <w:bottom w:val="single" w:sz="4" w:space="0" w:color="auto"/>
              <w:right w:val="single" w:sz="4" w:space="0" w:color="auto"/>
            </w:tcBorders>
            <w:vAlign w:val="center"/>
            <w:hideMark/>
          </w:tcPr>
          <w:p w:rsidR="006E45D6" w:rsidRPr="006E45D6" w:rsidRDefault="006E45D6" w:rsidP="006E45D6">
            <w:pPr>
              <w:tabs>
                <w:tab w:val="left" w:pos="2790"/>
              </w:tabs>
              <w:spacing w:line="320" w:lineRule="exact"/>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仪器设备名称</w:t>
            </w:r>
          </w:p>
        </w:tc>
        <w:tc>
          <w:tcPr>
            <w:tcW w:w="2416" w:type="dxa"/>
            <w:tcBorders>
              <w:top w:val="single" w:sz="12" w:space="0" w:color="auto"/>
              <w:left w:val="single" w:sz="4" w:space="0" w:color="auto"/>
              <w:bottom w:val="single" w:sz="4" w:space="0" w:color="auto"/>
              <w:right w:val="single" w:sz="4" w:space="0" w:color="auto"/>
            </w:tcBorders>
            <w:vAlign w:val="center"/>
            <w:hideMark/>
          </w:tcPr>
          <w:p w:rsidR="006E45D6" w:rsidRPr="006E45D6" w:rsidRDefault="006E45D6" w:rsidP="006E45D6">
            <w:pPr>
              <w:tabs>
                <w:tab w:val="left" w:pos="2790"/>
              </w:tabs>
              <w:spacing w:line="320" w:lineRule="exact"/>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规格、功能及容量</w:t>
            </w:r>
          </w:p>
        </w:tc>
        <w:tc>
          <w:tcPr>
            <w:tcW w:w="869" w:type="dxa"/>
            <w:tcBorders>
              <w:top w:val="single" w:sz="12" w:space="0" w:color="auto"/>
              <w:left w:val="single" w:sz="4" w:space="0" w:color="auto"/>
              <w:bottom w:val="single" w:sz="4" w:space="0" w:color="auto"/>
              <w:right w:val="single" w:sz="4" w:space="0" w:color="auto"/>
            </w:tcBorders>
            <w:vAlign w:val="center"/>
            <w:hideMark/>
          </w:tcPr>
          <w:p w:rsidR="006E45D6" w:rsidRPr="006E45D6" w:rsidRDefault="006E45D6" w:rsidP="006E45D6">
            <w:pPr>
              <w:tabs>
                <w:tab w:val="left" w:pos="2790"/>
              </w:tabs>
              <w:spacing w:line="320" w:lineRule="exact"/>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单位</w:t>
            </w:r>
          </w:p>
        </w:tc>
        <w:tc>
          <w:tcPr>
            <w:tcW w:w="1698" w:type="dxa"/>
            <w:tcBorders>
              <w:top w:val="single" w:sz="12" w:space="0" w:color="auto"/>
              <w:left w:val="single" w:sz="4" w:space="0" w:color="auto"/>
              <w:bottom w:val="single" w:sz="4" w:space="0" w:color="auto"/>
              <w:right w:val="single" w:sz="4" w:space="0" w:color="auto"/>
            </w:tcBorders>
            <w:vAlign w:val="center"/>
            <w:hideMark/>
          </w:tcPr>
          <w:p w:rsidR="006E45D6" w:rsidRPr="006E45D6" w:rsidRDefault="006E45D6" w:rsidP="006E45D6">
            <w:pPr>
              <w:tabs>
                <w:tab w:val="left" w:pos="2790"/>
              </w:tabs>
              <w:spacing w:line="320" w:lineRule="exact"/>
              <w:jc w:val="center"/>
              <w:rPr>
                <w:rFonts w:ascii="宋体" w:eastAsia="宋体" w:hAnsi="宋体" w:cs="Times New Roman"/>
                <w:sz w:val="24"/>
                <w:szCs w:val="24"/>
              </w:rPr>
            </w:pPr>
            <w:r w:rsidRPr="006E45D6">
              <w:rPr>
                <w:rFonts w:ascii="宋体" w:eastAsia="宋体" w:hAnsi="宋体" w:cs="Times New Roman" w:hint="eastAsia"/>
                <w:sz w:val="24"/>
                <w:szCs w:val="24"/>
                <w:highlight w:val="white"/>
              </w:rPr>
              <w:t>最低数量要求</w:t>
            </w:r>
          </w:p>
        </w:tc>
        <w:tc>
          <w:tcPr>
            <w:tcW w:w="1321" w:type="dxa"/>
            <w:tcBorders>
              <w:top w:val="single" w:sz="12" w:space="0" w:color="auto"/>
              <w:left w:val="single" w:sz="4" w:space="0" w:color="auto"/>
              <w:bottom w:val="single" w:sz="4" w:space="0" w:color="auto"/>
              <w:right w:val="single" w:sz="12" w:space="0" w:color="auto"/>
            </w:tcBorders>
            <w:vAlign w:val="center"/>
            <w:hideMark/>
          </w:tcPr>
          <w:p w:rsidR="006E45D6" w:rsidRPr="006E45D6" w:rsidRDefault="006E45D6" w:rsidP="006E45D6">
            <w:pPr>
              <w:spacing w:line="320" w:lineRule="exact"/>
              <w:jc w:val="center"/>
              <w:rPr>
                <w:rFonts w:ascii="Calibri" w:eastAsia="宋体" w:hAnsi="Calibri" w:cs="Times New Roman"/>
                <w:sz w:val="24"/>
                <w:szCs w:val="24"/>
              </w:rPr>
            </w:pPr>
            <w:r w:rsidRPr="006E45D6">
              <w:rPr>
                <w:rFonts w:ascii="Calibri" w:eastAsia="宋体" w:hAnsi="Calibri" w:cs="Times New Roman" w:hint="eastAsia"/>
                <w:sz w:val="24"/>
                <w:szCs w:val="24"/>
                <w:highlight w:val="white"/>
              </w:rPr>
              <w:t>备</w:t>
            </w:r>
            <w:r w:rsidRPr="006E45D6">
              <w:rPr>
                <w:rFonts w:ascii="Calibri" w:eastAsia="宋体" w:hAnsi="Calibri" w:cs="Times New Roman"/>
                <w:sz w:val="24"/>
                <w:szCs w:val="24"/>
                <w:highlight w:val="white"/>
              </w:rPr>
              <w:t xml:space="preserve"> </w:t>
            </w:r>
            <w:r w:rsidRPr="006E45D6">
              <w:rPr>
                <w:rFonts w:ascii="Calibri" w:eastAsia="宋体" w:hAnsi="Calibri" w:cs="Times New Roman" w:hint="eastAsia"/>
                <w:sz w:val="24"/>
                <w:szCs w:val="24"/>
                <w:highlight w:val="white"/>
              </w:rPr>
              <w:t>注</w:t>
            </w:r>
          </w:p>
        </w:tc>
      </w:tr>
      <w:tr w:rsidR="006E45D6" w:rsidRPr="006E45D6" w:rsidTr="00650772">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1</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12" w:name="EB72f83888e0db433cbc3e7a2524bd0cca"/>
            <w:r w:rsidRPr="006E45D6">
              <w:rPr>
                <w:rFonts w:ascii="宋体" w:eastAsia="宋体" w:hAnsi="宋体" w:cs="Times New Roman" w:hint="eastAsia"/>
                <w:szCs w:val="21"/>
                <w:highlight w:val="white"/>
              </w:rPr>
              <w:t>自动弯沉仪</w:t>
            </w:r>
            <w:bookmarkEnd w:id="12"/>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13" w:name="EB010a1f021c5044188481f143a53acede"/>
            <w:r w:rsidRPr="006E45D6">
              <w:rPr>
                <w:rFonts w:ascii="宋体" w:eastAsia="宋体" w:hAnsi="宋体" w:cs="Times New Roman" w:hint="eastAsia"/>
                <w:szCs w:val="21"/>
                <w:highlight w:val="white"/>
              </w:rPr>
              <w:t>满足检测要求</w:t>
            </w:r>
            <w:bookmarkEnd w:id="13"/>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14" w:name="EB075466fe4e6145ebbbe125e8f6a01d8b"/>
            <w:r w:rsidRPr="006E45D6">
              <w:rPr>
                <w:rFonts w:ascii="宋体" w:eastAsia="宋体" w:hAnsi="宋体" w:cs="Times New Roman" w:hint="eastAsia"/>
                <w:szCs w:val="21"/>
                <w:highlight w:val="white"/>
              </w:rPr>
              <w:t>台</w:t>
            </w:r>
            <w:bookmarkEnd w:id="14"/>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15" w:name="EB37da12af9bd8499cb0c1f07cb7a954df"/>
            <w:r w:rsidRPr="006E45D6">
              <w:rPr>
                <w:rFonts w:ascii="宋体" w:eastAsia="宋体" w:hAnsi="宋体" w:cs="Times New Roman" w:hint="eastAsia"/>
                <w:szCs w:val="21"/>
                <w:highlight w:val="white"/>
              </w:rPr>
              <w:t>1</w:t>
            </w:r>
            <w:bookmarkEnd w:id="15"/>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16" w:name="EB059cb1ade0ff4610a363ca969a0df9ca"/>
            <w:r w:rsidRPr="006E45D6">
              <w:rPr>
                <w:rFonts w:ascii="Calibri" w:eastAsia="宋体" w:hAnsi="Calibri" w:cs="Times New Roman" w:hint="eastAsia"/>
                <w:szCs w:val="21"/>
                <w:highlight w:val="white"/>
              </w:rPr>
              <w:t>按实际工期配备</w:t>
            </w:r>
            <w:bookmarkEnd w:id="16"/>
          </w:p>
        </w:tc>
      </w:tr>
      <w:tr w:rsidR="006E45D6" w:rsidRPr="006E45D6" w:rsidTr="00650772">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2</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17" w:name="EBc2f738471118461fad1c52a7a5b06c12"/>
            <w:r w:rsidRPr="006E45D6">
              <w:rPr>
                <w:rFonts w:ascii="宋体" w:eastAsia="宋体" w:hAnsi="宋体" w:cs="Times New Roman" w:hint="eastAsia"/>
                <w:szCs w:val="21"/>
                <w:highlight w:val="white"/>
              </w:rPr>
              <w:t>激光平整度仪</w:t>
            </w:r>
            <w:bookmarkEnd w:id="17"/>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18" w:name="EB13023252e9ba4dd389faeac22ad1c9b6"/>
            <w:r w:rsidRPr="006E45D6">
              <w:rPr>
                <w:rFonts w:ascii="宋体" w:eastAsia="宋体" w:hAnsi="宋体" w:cs="Times New Roman" w:hint="eastAsia"/>
                <w:szCs w:val="21"/>
                <w:highlight w:val="white"/>
              </w:rPr>
              <w:t>满足检测要求</w:t>
            </w:r>
            <w:bookmarkEnd w:id="18"/>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19" w:name="EBd8d02150e5704b34b1f143ce8afd7130"/>
            <w:r w:rsidRPr="006E45D6">
              <w:rPr>
                <w:rFonts w:ascii="宋体" w:eastAsia="宋体" w:hAnsi="宋体" w:cs="Times New Roman" w:hint="eastAsia"/>
                <w:szCs w:val="21"/>
                <w:highlight w:val="white"/>
              </w:rPr>
              <w:t>台</w:t>
            </w:r>
            <w:bookmarkEnd w:id="19"/>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20" w:name="EB5cf115dfdd07424791831ce52348f4ac"/>
            <w:r w:rsidRPr="006E45D6">
              <w:rPr>
                <w:rFonts w:ascii="宋体" w:eastAsia="宋体" w:hAnsi="宋体" w:cs="Times New Roman" w:hint="eastAsia"/>
                <w:szCs w:val="21"/>
                <w:highlight w:val="white"/>
              </w:rPr>
              <w:t>1</w:t>
            </w:r>
            <w:bookmarkEnd w:id="20"/>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21" w:name="EB8b451836d1ce4f3687ff51b2740e3601"/>
            <w:r w:rsidRPr="006E45D6">
              <w:rPr>
                <w:rFonts w:ascii="Calibri" w:eastAsia="宋体" w:hAnsi="Calibri" w:cs="Times New Roman" w:hint="eastAsia"/>
                <w:szCs w:val="21"/>
                <w:highlight w:val="white"/>
              </w:rPr>
              <w:t>按实际工期配备</w:t>
            </w:r>
            <w:bookmarkEnd w:id="21"/>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3</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spacing w:line="460" w:lineRule="exact"/>
              <w:jc w:val="center"/>
              <w:rPr>
                <w:rFonts w:ascii="宋体" w:eastAsia="宋体" w:hAnsi="宋体" w:cs="Times New Roman"/>
                <w:szCs w:val="21"/>
                <w:highlight w:val="green"/>
              </w:rPr>
            </w:pPr>
            <w:bookmarkStart w:id="22" w:name="EBd6cc5716451543f19ec8a6022c38e389"/>
            <w:r w:rsidRPr="006E45D6">
              <w:rPr>
                <w:rFonts w:ascii="宋体" w:eastAsia="宋体" w:hAnsi="宋体" w:cs="Times New Roman" w:hint="eastAsia"/>
                <w:szCs w:val="21"/>
                <w:highlight w:val="white"/>
              </w:rPr>
              <w:t>横向力系数测试仪</w:t>
            </w:r>
            <w:bookmarkEnd w:id="22"/>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spacing w:line="460" w:lineRule="exact"/>
              <w:jc w:val="center"/>
              <w:rPr>
                <w:rFonts w:ascii="宋体" w:eastAsia="宋体" w:hAnsi="宋体" w:cs="Times New Roman"/>
                <w:szCs w:val="21"/>
                <w:highlight w:val="green"/>
              </w:rPr>
            </w:pPr>
            <w:bookmarkStart w:id="23" w:name="EB7bad142fb50242d18fe9fa3bd9c398f7"/>
            <w:r w:rsidRPr="006E45D6">
              <w:rPr>
                <w:rFonts w:ascii="宋体" w:eastAsia="宋体" w:hAnsi="宋体" w:cs="Times New Roman" w:hint="eastAsia"/>
                <w:szCs w:val="21"/>
                <w:highlight w:val="white"/>
              </w:rPr>
              <w:t>满足检测要求</w:t>
            </w:r>
            <w:bookmarkEnd w:id="23"/>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24" w:name="EB09f4f4255dd64e25b1b729089a32f614"/>
            <w:r w:rsidRPr="006E45D6">
              <w:rPr>
                <w:rFonts w:ascii="宋体" w:eastAsia="宋体" w:hAnsi="宋体" w:cs="Times New Roman" w:hint="eastAsia"/>
                <w:szCs w:val="21"/>
                <w:highlight w:val="white"/>
              </w:rPr>
              <w:t>台</w:t>
            </w:r>
            <w:bookmarkEnd w:id="24"/>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25" w:name="EB2a18d3722002428dace78c1dd7fbb9d8"/>
            <w:r w:rsidRPr="006E45D6">
              <w:rPr>
                <w:rFonts w:ascii="宋体" w:eastAsia="宋体" w:hAnsi="宋体" w:cs="Times New Roman" w:hint="eastAsia"/>
                <w:szCs w:val="21"/>
                <w:highlight w:val="white"/>
              </w:rPr>
              <w:t>1</w:t>
            </w:r>
            <w:bookmarkEnd w:id="25"/>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26" w:name="EB194827643fe9483ab5aa7b166f970a62"/>
            <w:r w:rsidRPr="006E45D6">
              <w:rPr>
                <w:rFonts w:ascii="Calibri" w:eastAsia="宋体" w:hAnsi="Calibri" w:cs="Times New Roman" w:hint="eastAsia"/>
                <w:szCs w:val="21"/>
                <w:highlight w:val="white"/>
              </w:rPr>
              <w:t>按实际工期配备</w:t>
            </w:r>
            <w:bookmarkEnd w:id="26"/>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4</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27" w:name="EBbf878b7f0e67498e84d20ed1e41082e1"/>
            <w:r w:rsidRPr="006E45D6">
              <w:rPr>
                <w:rFonts w:ascii="宋体" w:eastAsia="宋体" w:hAnsi="宋体" w:cs="Times New Roman" w:hint="eastAsia"/>
                <w:szCs w:val="21"/>
                <w:highlight w:val="white"/>
              </w:rPr>
              <w:t>激光车辙仪</w:t>
            </w:r>
            <w:bookmarkEnd w:id="27"/>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28" w:name="EBd0b17ab37a3e46d7ba3911801fa52607"/>
            <w:r w:rsidRPr="006E45D6">
              <w:rPr>
                <w:rFonts w:ascii="宋体" w:eastAsia="宋体" w:hAnsi="宋体" w:cs="Times New Roman" w:hint="eastAsia"/>
                <w:szCs w:val="21"/>
                <w:highlight w:val="white"/>
              </w:rPr>
              <w:t>满足检测要求</w:t>
            </w:r>
            <w:bookmarkEnd w:id="28"/>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29" w:name="EB92aa2deb73d5427f8c8452d6a3bc838a"/>
            <w:r w:rsidRPr="006E45D6">
              <w:rPr>
                <w:rFonts w:ascii="宋体" w:eastAsia="宋体" w:hAnsi="宋体" w:cs="Times New Roman" w:hint="eastAsia"/>
                <w:szCs w:val="21"/>
                <w:highlight w:val="white"/>
              </w:rPr>
              <w:t>台</w:t>
            </w:r>
            <w:bookmarkEnd w:id="29"/>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30" w:name="EBf22fd7a831684d4d8392a50d43355855"/>
            <w:r w:rsidRPr="006E45D6">
              <w:rPr>
                <w:rFonts w:ascii="宋体" w:eastAsia="宋体" w:hAnsi="宋体" w:cs="Times New Roman" w:hint="eastAsia"/>
                <w:szCs w:val="21"/>
                <w:highlight w:val="white"/>
              </w:rPr>
              <w:t>1</w:t>
            </w:r>
            <w:bookmarkEnd w:id="30"/>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31" w:name="EB1d3a27039d894350803211895d7e88da"/>
            <w:r w:rsidRPr="006E45D6">
              <w:rPr>
                <w:rFonts w:ascii="Calibri" w:eastAsia="宋体" w:hAnsi="Calibri" w:cs="Times New Roman" w:hint="eastAsia"/>
                <w:szCs w:val="21"/>
                <w:highlight w:val="white"/>
              </w:rPr>
              <w:t>按实际工期配备</w:t>
            </w:r>
            <w:bookmarkEnd w:id="31"/>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5</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32" w:name="EB2efb207b85a245dc8b9b466ca747f816"/>
            <w:r w:rsidRPr="006E45D6">
              <w:rPr>
                <w:rFonts w:ascii="宋体" w:eastAsia="宋体" w:hAnsi="宋体" w:cs="Times New Roman" w:hint="eastAsia"/>
                <w:szCs w:val="21"/>
                <w:highlight w:val="white"/>
              </w:rPr>
              <w:t>声波透射仪</w:t>
            </w:r>
            <w:bookmarkEnd w:id="32"/>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33" w:name="EB49fd17e04a584167867b528151d2879d"/>
            <w:r w:rsidRPr="006E45D6">
              <w:rPr>
                <w:rFonts w:ascii="宋体" w:eastAsia="宋体" w:hAnsi="宋体" w:cs="Times New Roman" w:hint="eastAsia"/>
                <w:szCs w:val="21"/>
                <w:highlight w:val="white"/>
              </w:rPr>
              <w:t>满足检测要求</w:t>
            </w:r>
            <w:bookmarkEnd w:id="33"/>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34" w:name="EB76ecfbbacd9d449c99f696ea0171fca1"/>
            <w:r w:rsidRPr="006E45D6">
              <w:rPr>
                <w:rFonts w:ascii="宋体" w:eastAsia="宋体" w:hAnsi="宋体" w:cs="Times New Roman" w:hint="eastAsia"/>
                <w:szCs w:val="21"/>
                <w:highlight w:val="white"/>
              </w:rPr>
              <w:t>台</w:t>
            </w:r>
            <w:bookmarkEnd w:id="34"/>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35" w:name="EBd4264d6a24184416b025f71b9ad82a4d"/>
            <w:r w:rsidRPr="006E45D6">
              <w:rPr>
                <w:rFonts w:ascii="宋体" w:eastAsia="宋体" w:hAnsi="宋体" w:cs="Times New Roman" w:hint="eastAsia"/>
                <w:szCs w:val="21"/>
                <w:highlight w:val="white"/>
              </w:rPr>
              <w:t>1</w:t>
            </w:r>
            <w:bookmarkEnd w:id="35"/>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36" w:name="EBf1a7fd5e58214d56a0a768a61017ad94"/>
            <w:r w:rsidRPr="006E45D6">
              <w:rPr>
                <w:rFonts w:ascii="Calibri" w:eastAsia="宋体" w:hAnsi="Calibri" w:cs="Times New Roman" w:hint="eastAsia"/>
                <w:szCs w:val="21"/>
                <w:highlight w:val="white"/>
              </w:rPr>
              <w:t>按实际工期配备</w:t>
            </w:r>
            <w:bookmarkEnd w:id="36"/>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6</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37" w:name="EBca5c3a4bed284ee9b751790415aba818"/>
            <w:r w:rsidRPr="006E45D6">
              <w:rPr>
                <w:rFonts w:ascii="宋体" w:eastAsia="宋体" w:hAnsi="宋体" w:cs="Times New Roman" w:hint="eastAsia"/>
                <w:szCs w:val="21"/>
                <w:highlight w:val="white"/>
              </w:rPr>
              <w:t>超声成孔检测仪</w:t>
            </w:r>
            <w:bookmarkEnd w:id="37"/>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38" w:name="EBbc7836b8ef194ca29ac65b7392d3a9cc"/>
            <w:r w:rsidRPr="006E45D6">
              <w:rPr>
                <w:rFonts w:ascii="宋体" w:eastAsia="宋体" w:hAnsi="宋体" w:cs="Times New Roman" w:hint="eastAsia"/>
                <w:szCs w:val="21"/>
                <w:highlight w:val="white"/>
              </w:rPr>
              <w:t>满足检测要求</w:t>
            </w:r>
            <w:bookmarkEnd w:id="38"/>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39" w:name="EBd447f901be03469fb2def1d05db6d18b"/>
            <w:r w:rsidRPr="006E45D6">
              <w:rPr>
                <w:rFonts w:ascii="宋体" w:eastAsia="宋体" w:hAnsi="宋体" w:cs="Times New Roman" w:hint="eastAsia"/>
                <w:szCs w:val="21"/>
                <w:highlight w:val="white"/>
              </w:rPr>
              <w:t>台</w:t>
            </w:r>
            <w:bookmarkEnd w:id="39"/>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40" w:name="EB28797936123543c1b25ed28bc1e2b207"/>
            <w:r w:rsidRPr="006E45D6">
              <w:rPr>
                <w:rFonts w:ascii="宋体" w:eastAsia="宋体" w:hAnsi="宋体" w:cs="Times New Roman" w:hint="eastAsia"/>
                <w:szCs w:val="21"/>
                <w:highlight w:val="white"/>
              </w:rPr>
              <w:t>1</w:t>
            </w:r>
            <w:bookmarkEnd w:id="40"/>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41" w:name="EBe0d21b90a4df4831be27042ccb920349"/>
            <w:r w:rsidRPr="006E45D6">
              <w:rPr>
                <w:rFonts w:ascii="Calibri" w:eastAsia="宋体" w:hAnsi="Calibri" w:cs="Times New Roman" w:hint="eastAsia"/>
                <w:szCs w:val="21"/>
                <w:highlight w:val="white"/>
              </w:rPr>
              <w:t>按实际工期配备</w:t>
            </w:r>
            <w:bookmarkEnd w:id="41"/>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7</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42" w:name="EBfeaa35aa453f48d999970d94964bc601"/>
            <w:r w:rsidRPr="006E45D6">
              <w:rPr>
                <w:rFonts w:ascii="宋体" w:eastAsia="宋体" w:hAnsi="宋体" w:cs="Times New Roman" w:hint="eastAsia"/>
                <w:szCs w:val="21"/>
                <w:highlight w:val="white"/>
              </w:rPr>
              <w:t>桥梁荷载试验动、静载试验设备</w:t>
            </w:r>
            <w:bookmarkEnd w:id="42"/>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43" w:name="EB27c34bc579b848c9834b68b2b416ba4f"/>
            <w:r w:rsidRPr="006E45D6">
              <w:rPr>
                <w:rFonts w:ascii="宋体" w:eastAsia="宋体" w:hAnsi="宋体" w:cs="Times New Roman" w:hint="eastAsia"/>
                <w:szCs w:val="21"/>
                <w:highlight w:val="white"/>
              </w:rPr>
              <w:t>满足规范要求</w:t>
            </w:r>
            <w:bookmarkEnd w:id="43"/>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44" w:name="EBd3ad8c80664140aaa6db6fdc7112ca5b"/>
            <w:r w:rsidRPr="006E45D6">
              <w:rPr>
                <w:rFonts w:ascii="宋体" w:eastAsia="宋体" w:hAnsi="宋体" w:cs="Times New Roman" w:hint="eastAsia"/>
                <w:szCs w:val="21"/>
                <w:highlight w:val="white"/>
              </w:rPr>
              <w:t>套</w:t>
            </w:r>
            <w:bookmarkEnd w:id="44"/>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45" w:name="EBf61b731038a742eebe4a0916f9480ff7"/>
            <w:r w:rsidRPr="006E45D6">
              <w:rPr>
                <w:rFonts w:ascii="宋体" w:eastAsia="宋体" w:hAnsi="宋体" w:cs="Times New Roman" w:hint="eastAsia"/>
                <w:szCs w:val="21"/>
                <w:highlight w:val="white"/>
              </w:rPr>
              <w:t>1</w:t>
            </w:r>
            <w:bookmarkEnd w:id="45"/>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46" w:name="EBda9e7ef70a1c49d4b1718857911ddc79"/>
            <w:r w:rsidRPr="006E45D6">
              <w:rPr>
                <w:rFonts w:ascii="Calibri" w:eastAsia="宋体" w:hAnsi="Calibri" w:cs="Times New Roman" w:hint="eastAsia"/>
                <w:szCs w:val="21"/>
                <w:highlight w:val="white"/>
              </w:rPr>
              <w:t>按实际工期配备</w:t>
            </w:r>
            <w:bookmarkEnd w:id="46"/>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8</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47" w:name="EB23ecc6d810a64ff38fb5384b454fea08"/>
            <w:r w:rsidRPr="006E45D6">
              <w:rPr>
                <w:rFonts w:ascii="宋体" w:eastAsia="宋体" w:hAnsi="宋体" w:cs="Times New Roman" w:hint="eastAsia"/>
                <w:szCs w:val="21"/>
                <w:highlight w:val="white"/>
              </w:rPr>
              <w:t>桥检车</w:t>
            </w:r>
            <w:bookmarkEnd w:id="47"/>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48" w:name="EBa756d9934c5d42f092d3e9e7b24b0f16"/>
            <w:r w:rsidRPr="006E45D6">
              <w:rPr>
                <w:rFonts w:ascii="宋体" w:eastAsia="宋体" w:hAnsi="宋体" w:cs="Times New Roman" w:hint="eastAsia"/>
                <w:szCs w:val="21"/>
                <w:highlight w:val="white"/>
              </w:rPr>
              <w:t>满足规范要求</w:t>
            </w:r>
            <w:bookmarkEnd w:id="48"/>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49" w:name="EB398ca04ba965461cbaab5180e909166e"/>
            <w:r w:rsidRPr="006E45D6">
              <w:rPr>
                <w:rFonts w:ascii="宋体" w:eastAsia="宋体" w:hAnsi="宋体" w:cs="Times New Roman" w:hint="eastAsia"/>
                <w:szCs w:val="21"/>
                <w:highlight w:val="white"/>
              </w:rPr>
              <w:t>台</w:t>
            </w:r>
            <w:bookmarkEnd w:id="49"/>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50" w:name="EB972ff33e962445fdb6f4a4d00e7825d1"/>
            <w:r w:rsidRPr="006E45D6">
              <w:rPr>
                <w:rFonts w:ascii="宋体" w:eastAsia="宋体" w:hAnsi="宋体" w:cs="Times New Roman" w:hint="eastAsia"/>
                <w:szCs w:val="21"/>
                <w:highlight w:val="white"/>
              </w:rPr>
              <w:t>2</w:t>
            </w:r>
            <w:bookmarkEnd w:id="50"/>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51" w:name="EB2e0dc999188d4f46bd71d881a1a81b31"/>
            <w:r w:rsidRPr="006E45D6">
              <w:rPr>
                <w:rFonts w:ascii="Calibri" w:eastAsia="宋体" w:hAnsi="Calibri" w:cs="Times New Roman" w:hint="eastAsia"/>
                <w:szCs w:val="21"/>
                <w:highlight w:val="white"/>
              </w:rPr>
              <w:t>按实际工期配备</w:t>
            </w:r>
            <w:bookmarkEnd w:id="51"/>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9</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52" w:name="EB902d421500b54465b7415391b2f9db9e"/>
            <w:r w:rsidRPr="006E45D6">
              <w:rPr>
                <w:rFonts w:ascii="宋体" w:eastAsia="宋体" w:hAnsi="宋体" w:cs="Times New Roman" w:hint="eastAsia"/>
                <w:szCs w:val="21"/>
                <w:highlight w:val="white"/>
              </w:rPr>
              <w:t>桥梁预应力检测（预应力张拉和压浆密实度）仪器</w:t>
            </w:r>
            <w:bookmarkEnd w:id="52"/>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53" w:name="EB9e33cf03c75d4deb8b7a108065df7202"/>
            <w:r w:rsidRPr="006E45D6">
              <w:rPr>
                <w:rFonts w:ascii="宋体" w:eastAsia="宋体" w:hAnsi="宋体" w:cs="Times New Roman" w:hint="eastAsia"/>
                <w:szCs w:val="21"/>
                <w:highlight w:val="white"/>
              </w:rPr>
              <w:t>满足规范要求</w:t>
            </w:r>
            <w:bookmarkEnd w:id="53"/>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54" w:name="EB1a02923e84c04d48a80f5ef403253288"/>
            <w:r w:rsidRPr="006E45D6">
              <w:rPr>
                <w:rFonts w:ascii="宋体" w:eastAsia="宋体" w:hAnsi="宋体" w:cs="Times New Roman" w:hint="eastAsia"/>
                <w:szCs w:val="21"/>
                <w:highlight w:val="white"/>
              </w:rPr>
              <w:t>套</w:t>
            </w:r>
            <w:bookmarkEnd w:id="54"/>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55" w:name="EB2a9f0ded81f94768923fd9d973d5fc21"/>
            <w:r w:rsidRPr="006E45D6">
              <w:rPr>
                <w:rFonts w:ascii="宋体" w:eastAsia="宋体" w:hAnsi="宋体" w:cs="Times New Roman" w:hint="eastAsia"/>
                <w:szCs w:val="21"/>
                <w:highlight w:val="white"/>
              </w:rPr>
              <w:t>2</w:t>
            </w:r>
            <w:bookmarkEnd w:id="55"/>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56" w:name="EBe7402679e1ef43ca8b93db2581b34f4d"/>
            <w:r w:rsidRPr="006E45D6">
              <w:rPr>
                <w:rFonts w:ascii="Calibri" w:eastAsia="宋体" w:hAnsi="Calibri" w:cs="Times New Roman" w:hint="eastAsia"/>
                <w:szCs w:val="21"/>
                <w:highlight w:val="white"/>
              </w:rPr>
              <w:t>按实际工期配备</w:t>
            </w:r>
            <w:bookmarkEnd w:id="56"/>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10</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r w:rsidRPr="006E45D6">
              <w:rPr>
                <w:rFonts w:ascii="宋体" w:eastAsia="宋体" w:hAnsi="宋体" w:cs="Times New Roman" w:hint="eastAsia"/>
                <w:szCs w:val="21"/>
                <w:highlight w:val="white"/>
              </w:rPr>
              <w:t>登高车</w:t>
            </w:r>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r w:rsidRPr="006E45D6">
              <w:rPr>
                <w:rFonts w:ascii="宋体" w:eastAsia="宋体" w:hAnsi="宋体" w:cs="Times New Roman" w:hint="eastAsia"/>
                <w:szCs w:val="21"/>
                <w:highlight w:val="white"/>
              </w:rPr>
              <w:t>满足规范要求</w:t>
            </w:r>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r w:rsidRPr="006E45D6">
              <w:rPr>
                <w:rFonts w:ascii="宋体" w:eastAsia="宋体" w:hAnsi="宋体" w:cs="Times New Roman" w:hint="eastAsia"/>
                <w:szCs w:val="21"/>
                <w:highlight w:val="white"/>
              </w:rPr>
              <w:t>台</w:t>
            </w:r>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r w:rsidRPr="006E45D6">
              <w:rPr>
                <w:rFonts w:ascii="宋体" w:eastAsia="宋体" w:hAnsi="宋体" w:cs="Times New Roman" w:hint="eastAsia"/>
                <w:szCs w:val="21"/>
                <w:highlight w:val="white"/>
              </w:rPr>
              <w:t>1</w:t>
            </w:r>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r w:rsidRPr="006E45D6">
              <w:rPr>
                <w:rFonts w:ascii="Calibri" w:eastAsia="宋体" w:hAnsi="Calibri" w:cs="Times New Roman" w:hint="eastAsia"/>
                <w:szCs w:val="21"/>
                <w:highlight w:val="white"/>
              </w:rPr>
              <w:t>按实际工期配备</w:t>
            </w:r>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11</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bookmarkStart w:id="57" w:name="EB2cc9796d856c437ca7838c2f55b1ec33"/>
            <w:r w:rsidRPr="006E45D6">
              <w:rPr>
                <w:rFonts w:ascii="宋体" w:eastAsia="宋体" w:hAnsi="宋体" w:cs="Times New Roman" w:hint="eastAsia"/>
                <w:szCs w:val="21"/>
                <w:highlight w:val="white"/>
              </w:rPr>
              <w:t>激光断面仪</w:t>
            </w:r>
            <w:bookmarkEnd w:id="57"/>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bookmarkStart w:id="58" w:name="EB35ff5e6df8b94fb88a38fb6dec222cc6"/>
            <w:r w:rsidRPr="006E45D6">
              <w:rPr>
                <w:rFonts w:ascii="宋体" w:eastAsia="宋体" w:hAnsi="宋体" w:cs="Times New Roman" w:hint="eastAsia"/>
                <w:szCs w:val="21"/>
                <w:highlight w:val="white"/>
              </w:rPr>
              <w:t>满足检测要求</w:t>
            </w:r>
            <w:bookmarkEnd w:id="58"/>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bookmarkStart w:id="59" w:name="EB81b07dba7f534fe5a741a4ffe6439057"/>
            <w:r w:rsidRPr="006E45D6">
              <w:rPr>
                <w:rFonts w:ascii="宋体" w:eastAsia="宋体" w:hAnsi="宋体" w:cs="Times New Roman" w:hint="eastAsia"/>
                <w:szCs w:val="21"/>
                <w:highlight w:val="white"/>
              </w:rPr>
              <w:t>台</w:t>
            </w:r>
            <w:bookmarkEnd w:id="59"/>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bookmarkStart w:id="60" w:name="EB63dbf31359e04a3181248f21e8f2e1a0"/>
            <w:r w:rsidRPr="006E45D6">
              <w:rPr>
                <w:rFonts w:ascii="宋体" w:eastAsia="宋体" w:hAnsi="宋体" w:cs="Times New Roman" w:hint="eastAsia"/>
                <w:szCs w:val="21"/>
                <w:highlight w:val="white"/>
              </w:rPr>
              <w:t>1</w:t>
            </w:r>
            <w:bookmarkEnd w:id="60"/>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r w:rsidRPr="006E45D6">
              <w:rPr>
                <w:rFonts w:ascii="Calibri" w:eastAsia="宋体" w:hAnsi="Calibri" w:cs="Times New Roman" w:hint="eastAsia"/>
                <w:szCs w:val="21"/>
                <w:highlight w:val="white"/>
              </w:rPr>
              <w:t>按实际工期配备</w:t>
            </w:r>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12</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bookmarkStart w:id="61" w:name="EB8e1b87d38aa44ca7bb3277c0201ceb09"/>
            <w:r w:rsidRPr="006E45D6">
              <w:rPr>
                <w:rFonts w:ascii="宋体" w:eastAsia="宋体" w:hAnsi="宋体" w:cs="Times New Roman" w:hint="eastAsia"/>
                <w:szCs w:val="21"/>
                <w:highlight w:val="white"/>
              </w:rPr>
              <w:t>地质雷达</w:t>
            </w:r>
            <w:bookmarkEnd w:id="61"/>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highlight w:val="green"/>
              </w:rPr>
            </w:pPr>
            <w:bookmarkStart w:id="62" w:name="EBe91addbc84db44a8a716479be6c5fadc"/>
            <w:r w:rsidRPr="006E45D6">
              <w:rPr>
                <w:rFonts w:ascii="宋体" w:eastAsia="宋体" w:hAnsi="宋体" w:cs="Times New Roman" w:hint="eastAsia"/>
                <w:szCs w:val="21"/>
                <w:highlight w:val="white"/>
              </w:rPr>
              <w:t>满足检测要求</w:t>
            </w:r>
            <w:bookmarkEnd w:id="62"/>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bookmarkStart w:id="63" w:name="EBd8b0241078ca4c70aeb004f667f5786b"/>
            <w:r w:rsidRPr="006E45D6">
              <w:rPr>
                <w:rFonts w:ascii="宋体" w:eastAsia="宋体" w:hAnsi="宋体" w:cs="Times New Roman" w:hint="eastAsia"/>
                <w:szCs w:val="21"/>
                <w:highlight w:val="white"/>
              </w:rPr>
              <w:t>台</w:t>
            </w:r>
            <w:bookmarkEnd w:id="63"/>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highlight w:val="green"/>
              </w:rPr>
            </w:pPr>
            <w:bookmarkStart w:id="64" w:name="EB39142f5b72f14c96a2966d639f665d37"/>
            <w:r w:rsidRPr="006E45D6">
              <w:rPr>
                <w:rFonts w:ascii="宋体" w:eastAsia="宋体" w:hAnsi="宋体" w:cs="Times New Roman" w:hint="eastAsia"/>
                <w:szCs w:val="21"/>
                <w:highlight w:val="white"/>
              </w:rPr>
              <w:t>1</w:t>
            </w:r>
            <w:bookmarkEnd w:id="64"/>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r w:rsidRPr="006E45D6">
              <w:rPr>
                <w:rFonts w:ascii="Calibri" w:eastAsia="宋体" w:hAnsi="Calibri" w:cs="Times New Roman" w:hint="eastAsia"/>
                <w:szCs w:val="21"/>
                <w:highlight w:val="white"/>
              </w:rPr>
              <w:t>按实际工期配备</w:t>
            </w:r>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r w:rsidRPr="006E45D6">
              <w:rPr>
                <w:rFonts w:ascii="宋体" w:eastAsia="宋体" w:hAnsi="宋体" w:cs="Times New Roman" w:hint="eastAsia"/>
                <w:szCs w:val="21"/>
                <w:highlight w:val="white"/>
              </w:rPr>
              <w:t>13</w:t>
            </w: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rPr>
            </w:pPr>
            <w:r w:rsidRPr="006E45D6">
              <w:rPr>
                <w:rFonts w:ascii="宋体" w:eastAsia="宋体" w:hAnsi="宋体" w:cs="Times New Roman" w:hint="eastAsia"/>
                <w:szCs w:val="21"/>
              </w:rPr>
              <w:t>钢结构检测设备</w:t>
            </w:r>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hint="eastAsia"/>
                <w:szCs w:val="21"/>
              </w:rPr>
            </w:pPr>
            <w:r w:rsidRPr="006E45D6">
              <w:rPr>
                <w:rFonts w:ascii="宋体" w:eastAsia="宋体" w:hAnsi="宋体" w:cs="Times New Roman" w:hint="eastAsia"/>
                <w:szCs w:val="21"/>
              </w:rPr>
              <w:t>满足检测要求</w:t>
            </w:r>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rPr>
            </w:pPr>
            <w:r w:rsidRPr="006E45D6">
              <w:rPr>
                <w:rFonts w:ascii="宋体" w:eastAsia="宋体" w:hAnsi="宋体" w:cs="Times New Roman" w:hint="eastAsia"/>
                <w:szCs w:val="21"/>
              </w:rPr>
              <w:t>套</w:t>
            </w:r>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hint="eastAsia"/>
                <w:szCs w:val="21"/>
              </w:rPr>
            </w:pPr>
            <w:r w:rsidRPr="006E45D6">
              <w:rPr>
                <w:rFonts w:ascii="宋体" w:eastAsia="宋体" w:hAnsi="宋体" w:cs="Times New Roman" w:hint="eastAsia"/>
                <w:szCs w:val="21"/>
              </w:rPr>
              <w:t>1</w:t>
            </w:r>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rPr>
            </w:pPr>
            <w:r w:rsidRPr="006E45D6">
              <w:rPr>
                <w:rFonts w:ascii="Calibri" w:eastAsia="宋体" w:hAnsi="Calibri" w:cs="Times New Roman" w:hint="eastAsia"/>
                <w:szCs w:val="21"/>
              </w:rPr>
              <w:t>按实际工期配备</w:t>
            </w:r>
          </w:p>
        </w:tc>
      </w:tr>
      <w:tr w:rsidR="006E45D6" w:rsidRPr="006E45D6" w:rsidTr="00650772">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65" w:name="EBfa6eadcdc7384d7c85fca8eaf9e480ce"/>
            <w:r w:rsidRPr="006E45D6">
              <w:rPr>
                <w:rFonts w:ascii="宋体" w:eastAsia="宋体" w:hAnsi="宋体" w:cs="Times New Roman" w:hint="eastAsia"/>
                <w:szCs w:val="21"/>
                <w:highlight w:val="white"/>
              </w:rPr>
              <w:t xml:space="preserve">  </w:t>
            </w:r>
            <w:bookmarkEnd w:id="65"/>
          </w:p>
        </w:tc>
        <w:tc>
          <w:tcPr>
            <w:tcW w:w="2416"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66" w:name="EBdaa77b61c1be41c0a328000d4778b774"/>
            <w:r w:rsidRPr="006E45D6">
              <w:rPr>
                <w:rFonts w:ascii="宋体" w:eastAsia="宋体" w:hAnsi="宋体" w:cs="Times New Roman" w:hint="eastAsia"/>
                <w:szCs w:val="21"/>
                <w:highlight w:val="white"/>
              </w:rPr>
              <w:t xml:space="preserve">  </w:t>
            </w:r>
            <w:bookmarkEnd w:id="66"/>
          </w:p>
        </w:tc>
        <w:tc>
          <w:tcPr>
            <w:tcW w:w="869"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67" w:name="EB5b62e38062f34971bf1273101bd48e07"/>
            <w:r w:rsidRPr="006E45D6">
              <w:rPr>
                <w:rFonts w:ascii="宋体" w:eastAsia="宋体" w:hAnsi="宋体" w:cs="Times New Roman" w:hint="eastAsia"/>
                <w:szCs w:val="21"/>
                <w:highlight w:val="white"/>
              </w:rPr>
              <w:t xml:space="preserve">  </w:t>
            </w:r>
            <w:bookmarkEnd w:id="67"/>
          </w:p>
        </w:tc>
        <w:tc>
          <w:tcPr>
            <w:tcW w:w="1698" w:type="dxa"/>
            <w:tcBorders>
              <w:top w:val="single" w:sz="4" w:space="0" w:color="auto"/>
              <w:left w:val="single" w:sz="4" w:space="0" w:color="auto"/>
              <w:bottom w:val="single" w:sz="4"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68" w:name="EB0d2c1ce2209d4872846fe5a01ace47b6"/>
            <w:r w:rsidRPr="006E45D6">
              <w:rPr>
                <w:rFonts w:ascii="宋体" w:eastAsia="宋体" w:hAnsi="宋体" w:cs="Times New Roman" w:hint="eastAsia"/>
                <w:szCs w:val="21"/>
                <w:highlight w:val="white"/>
              </w:rPr>
              <w:t xml:space="preserve">  </w:t>
            </w:r>
            <w:bookmarkEnd w:id="68"/>
          </w:p>
        </w:tc>
        <w:tc>
          <w:tcPr>
            <w:tcW w:w="1321" w:type="dxa"/>
            <w:tcBorders>
              <w:top w:val="single" w:sz="4" w:space="0" w:color="auto"/>
              <w:left w:val="single" w:sz="4" w:space="0" w:color="auto"/>
              <w:bottom w:val="single" w:sz="4"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69" w:name="EB629ec1be7af84cc8b4847279a915ce49"/>
            <w:r w:rsidRPr="006E45D6">
              <w:rPr>
                <w:rFonts w:ascii="Calibri" w:eastAsia="宋体" w:hAnsi="Calibri" w:cs="Times New Roman" w:hint="eastAsia"/>
                <w:szCs w:val="21"/>
                <w:highlight w:val="white"/>
              </w:rPr>
              <w:t xml:space="preserve">  </w:t>
            </w:r>
            <w:bookmarkEnd w:id="69"/>
          </w:p>
        </w:tc>
      </w:tr>
      <w:tr w:rsidR="006E45D6" w:rsidRPr="006E45D6" w:rsidTr="00650772">
        <w:trPr>
          <w:trHeight w:val="686"/>
          <w:jc w:val="center"/>
        </w:trPr>
        <w:tc>
          <w:tcPr>
            <w:tcW w:w="909" w:type="dxa"/>
            <w:tcBorders>
              <w:top w:val="single" w:sz="4" w:space="0" w:color="auto"/>
              <w:left w:val="single" w:sz="12" w:space="0" w:color="auto"/>
              <w:bottom w:val="single" w:sz="12" w:space="0" w:color="auto"/>
              <w:right w:val="single" w:sz="4" w:space="0" w:color="auto"/>
            </w:tcBorders>
            <w:vAlign w:val="center"/>
          </w:tcPr>
          <w:p w:rsidR="006E45D6" w:rsidRPr="006E45D6" w:rsidRDefault="006E45D6" w:rsidP="006E45D6">
            <w:pPr>
              <w:jc w:val="center"/>
              <w:rPr>
                <w:rFonts w:ascii="宋体" w:eastAsia="宋体" w:hAnsi="宋体" w:cs="Times New Roman"/>
                <w:szCs w:val="21"/>
              </w:rPr>
            </w:pPr>
          </w:p>
        </w:tc>
        <w:tc>
          <w:tcPr>
            <w:tcW w:w="1984" w:type="dxa"/>
            <w:tcBorders>
              <w:top w:val="single" w:sz="4" w:space="0" w:color="auto"/>
              <w:left w:val="single" w:sz="4" w:space="0" w:color="auto"/>
              <w:bottom w:val="single" w:sz="12"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70" w:name="EB556fea1fddb74db3b82f5d36b541fc83"/>
            <w:r w:rsidRPr="006E45D6">
              <w:rPr>
                <w:rFonts w:ascii="宋体" w:eastAsia="宋体" w:hAnsi="宋体" w:cs="Times New Roman" w:hint="eastAsia"/>
                <w:szCs w:val="21"/>
                <w:highlight w:val="white"/>
              </w:rPr>
              <w:t xml:space="preserve">  </w:t>
            </w:r>
            <w:bookmarkEnd w:id="70"/>
          </w:p>
        </w:tc>
        <w:tc>
          <w:tcPr>
            <w:tcW w:w="2416" w:type="dxa"/>
            <w:tcBorders>
              <w:top w:val="single" w:sz="4" w:space="0" w:color="auto"/>
              <w:left w:val="single" w:sz="4" w:space="0" w:color="auto"/>
              <w:bottom w:val="single" w:sz="12" w:space="0" w:color="auto"/>
              <w:right w:val="single" w:sz="4" w:space="0" w:color="auto"/>
            </w:tcBorders>
            <w:vAlign w:val="center"/>
          </w:tcPr>
          <w:p w:rsidR="006E45D6" w:rsidRPr="006E45D6" w:rsidRDefault="006E45D6" w:rsidP="006E45D6">
            <w:pPr>
              <w:tabs>
                <w:tab w:val="left" w:pos="2790"/>
              </w:tabs>
              <w:spacing w:line="320" w:lineRule="exact"/>
              <w:jc w:val="center"/>
              <w:rPr>
                <w:rFonts w:ascii="宋体" w:eastAsia="宋体" w:hAnsi="宋体" w:cs="Times New Roman"/>
                <w:szCs w:val="21"/>
                <w:highlight w:val="green"/>
              </w:rPr>
            </w:pPr>
            <w:bookmarkStart w:id="71" w:name="EB77a7640985f84002bdec1be459301ccc"/>
            <w:r w:rsidRPr="006E45D6">
              <w:rPr>
                <w:rFonts w:ascii="宋体" w:eastAsia="宋体" w:hAnsi="宋体" w:cs="Times New Roman" w:hint="eastAsia"/>
                <w:szCs w:val="21"/>
                <w:highlight w:val="white"/>
              </w:rPr>
              <w:t xml:space="preserve">  </w:t>
            </w:r>
            <w:bookmarkEnd w:id="71"/>
          </w:p>
        </w:tc>
        <w:tc>
          <w:tcPr>
            <w:tcW w:w="869" w:type="dxa"/>
            <w:tcBorders>
              <w:top w:val="single" w:sz="4" w:space="0" w:color="auto"/>
              <w:left w:val="single" w:sz="4" w:space="0" w:color="auto"/>
              <w:bottom w:val="single" w:sz="12"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72" w:name="EB2ed34b3787ad4383a32a877bbfb41310"/>
            <w:r w:rsidRPr="006E45D6">
              <w:rPr>
                <w:rFonts w:ascii="宋体" w:eastAsia="宋体" w:hAnsi="宋体" w:cs="Times New Roman" w:hint="eastAsia"/>
                <w:szCs w:val="21"/>
                <w:highlight w:val="white"/>
              </w:rPr>
              <w:t xml:space="preserve">  </w:t>
            </w:r>
            <w:bookmarkEnd w:id="72"/>
          </w:p>
        </w:tc>
        <w:tc>
          <w:tcPr>
            <w:tcW w:w="1698" w:type="dxa"/>
            <w:tcBorders>
              <w:top w:val="single" w:sz="4" w:space="0" w:color="auto"/>
              <w:left w:val="single" w:sz="4" w:space="0" w:color="auto"/>
              <w:bottom w:val="single" w:sz="12" w:space="0" w:color="auto"/>
              <w:right w:val="single" w:sz="4" w:space="0" w:color="auto"/>
            </w:tcBorders>
            <w:vAlign w:val="center"/>
          </w:tcPr>
          <w:p w:rsidR="006E45D6" w:rsidRPr="006E45D6" w:rsidRDefault="006E45D6" w:rsidP="006E45D6">
            <w:pPr>
              <w:jc w:val="center"/>
              <w:rPr>
                <w:rFonts w:ascii="宋体" w:eastAsia="宋体" w:hAnsi="宋体" w:cs="Times New Roman"/>
                <w:szCs w:val="21"/>
                <w:highlight w:val="green"/>
              </w:rPr>
            </w:pPr>
            <w:bookmarkStart w:id="73" w:name="EB7a5be9748f8f4b21a89dfd39833dba95"/>
            <w:r w:rsidRPr="006E45D6">
              <w:rPr>
                <w:rFonts w:ascii="宋体" w:eastAsia="宋体" w:hAnsi="宋体" w:cs="Times New Roman" w:hint="eastAsia"/>
                <w:szCs w:val="21"/>
                <w:highlight w:val="white"/>
              </w:rPr>
              <w:t xml:space="preserve">  </w:t>
            </w:r>
            <w:bookmarkEnd w:id="73"/>
          </w:p>
        </w:tc>
        <w:tc>
          <w:tcPr>
            <w:tcW w:w="1321" w:type="dxa"/>
            <w:tcBorders>
              <w:top w:val="single" w:sz="4" w:space="0" w:color="auto"/>
              <w:left w:val="single" w:sz="4" w:space="0" w:color="auto"/>
              <w:bottom w:val="single" w:sz="12" w:space="0" w:color="auto"/>
              <w:right w:val="single" w:sz="12" w:space="0" w:color="auto"/>
            </w:tcBorders>
            <w:vAlign w:val="center"/>
          </w:tcPr>
          <w:p w:rsidR="006E45D6" w:rsidRPr="006E45D6" w:rsidRDefault="006E45D6" w:rsidP="006E45D6">
            <w:pPr>
              <w:spacing w:line="320" w:lineRule="exact"/>
              <w:jc w:val="center"/>
              <w:rPr>
                <w:rFonts w:ascii="Calibri" w:eastAsia="宋体" w:hAnsi="Calibri" w:cs="Times New Roman"/>
                <w:szCs w:val="21"/>
                <w:highlight w:val="green"/>
              </w:rPr>
            </w:pPr>
            <w:bookmarkStart w:id="74" w:name="EBbf6c2d46961f4da89395254483ac03b3"/>
            <w:r w:rsidRPr="006E45D6">
              <w:rPr>
                <w:rFonts w:ascii="Calibri" w:eastAsia="宋体" w:hAnsi="Calibri" w:cs="Times New Roman" w:hint="eastAsia"/>
                <w:szCs w:val="21"/>
                <w:highlight w:val="white"/>
              </w:rPr>
              <w:t xml:space="preserve">  </w:t>
            </w:r>
            <w:bookmarkEnd w:id="74"/>
          </w:p>
        </w:tc>
      </w:tr>
    </w:tbl>
    <w:p w:rsidR="006E45D6" w:rsidRPr="006E45D6" w:rsidRDefault="006E45D6" w:rsidP="006E45D6">
      <w:pPr>
        <w:jc w:val="center"/>
        <w:rPr>
          <w:rFonts w:ascii="Times New Roman" w:eastAsia="宋体" w:hAnsi="Times New Roman" w:cs="Times New Roman"/>
        </w:rPr>
      </w:pPr>
    </w:p>
    <w:bookmarkEnd w:id="0"/>
    <w:p w:rsidR="001002D4" w:rsidRPr="006E45D6" w:rsidRDefault="001002D4"/>
    <w:sectPr w:rsidR="001002D4" w:rsidRPr="006E45D6" w:rsidSect="006E45D6">
      <w:pgSz w:w="11906" w:h="16838"/>
      <w:pgMar w:top="1440" w:right="1474" w:bottom="1440"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4246"/>
    <w:multiLevelType w:val="singleLevel"/>
    <w:tmpl w:val="52674246"/>
    <w:lvl w:ilvl="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D6"/>
    <w:rsid w:val="001002D4"/>
    <w:rsid w:val="006E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5E5A"/>
  <w15:chartTrackingRefBased/>
  <w15:docId w15:val="{D298DE9F-20AA-4D8F-BC46-B35E9E48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2022-06-28T07:32:00Z</dcterms:created>
  <dcterms:modified xsi:type="dcterms:W3CDTF">2022-06-28T07:37:00Z</dcterms:modified>
</cp:coreProperties>
</file>