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45" w:rsidRPr="001562F5" w:rsidRDefault="009C1A45" w:rsidP="009C1A45">
      <w:pPr>
        <w:adjustRightInd w:val="0"/>
        <w:snapToGrid w:val="0"/>
        <w:spacing w:line="500" w:lineRule="exact"/>
        <w:rPr>
          <w:rFonts w:ascii="仿宋_GB2312" w:eastAsia="仿宋_GB2312" w:cs="仿宋_GB2312"/>
          <w:b/>
          <w:bCs/>
          <w:color w:val="000000"/>
          <w:kern w:val="0"/>
          <w:sz w:val="30"/>
          <w:szCs w:val="32"/>
        </w:rPr>
      </w:pPr>
      <w:r w:rsidRPr="001562F5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2"/>
        </w:rPr>
        <w:t>附件：</w:t>
      </w:r>
    </w:p>
    <w:p w:rsidR="009C1A45" w:rsidRDefault="009C1A45" w:rsidP="009C1A45">
      <w:pPr>
        <w:adjustRightInd w:val="0"/>
        <w:snapToGrid w:val="0"/>
        <w:spacing w:line="500" w:lineRule="exact"/>
        <w:jc w:val="center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  <w:r w:rsidRPr="00990E0D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浙江省</w:t>
      </w:r>
      <w:r w:rsidR="000A179E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公路</w:t>
      </w:r>
      <w:r w:rsidRPr="00990E0D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水运工程监理企业资质</w:t>
      </w:r>
      <w:r w:rsidR="00A555FA">
        <w:rPr>
          <w:rFonts w:ascii="仿宋_GB2312" w:eastAsia="仿宋_GB2312" w:hint="eastAsia"/>
          <w:color w:val="000000"/>
          <w:sz w:val="32"/>
          <w:szCs w:val="32"/>
        </w:rPr>
        <w:t>许可</w:t>
      </w:r>
      <w:r w:rsidRPr="00990E0D"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评审情况表</w:t>
      </w:r>
    </w:p>
    <w:p w:rsidR="009C1A45" w:rsidRPr="00A555FA" w:rsidRDefault="009C1A45" w:rsidP="009C1A45">
      <w:pPr>
        <w:adjustRightInd w:val="0"/>
        <w:snapToGrid w:val="0"/>
        <w:spacing w:line="500" w:lineRule="exact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page" w:tblpX="1251" w:tblpY="493"/>
        <w:tblOverlap w:val="never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458"/>
        <w:gridCol w:w="837"/>
        <w:gridCol w:w="836"/>
        <w:gridCol w:w="696"/>
        <w:gridCol w:w="1114"/>
        <w:gridCol w:w="836"/>
        <w:gridCol w:w="837"/>
        <w:gridCol w:w="1256"/>
        <w:gridCol w:w="1332"/>
        <w:gridCol w:w="1036"/>
        <w:gridCol w:w="976"/>
        <w:gridCol w:w="820"/>
        <w:gridCol w:w="707"/>
        <w:gridCol w:w="707"/>
        <w:gridCol w:w="619"/>
      </w:tblGrid>
      <w:tr w:rsidR="009C1A45" w:rsidTr="003A7EE8">
        <w:trPr>
          <w:cantSplit/>
          <w:trHeight w:val="552"/>
        </w:trPr>
        <w:tc>
          <w:tcPr>
            <w:tcW w:w="460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458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7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申请</w:t>
            </w:r>
          </w:p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36" w:type="dxa"/>
            <w:vMerge w:val="restart"/>
            <w:vAlign w:val="center"/>
          </w:tcPr>
          <w:p w:rsidR="009C1A45" w:rsidRPr="004622E6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 w:rsidRPr="004622E6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营业执照在有效期内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96" w:type="dxa"/>
            <w:vMerge w:val="restart"/>
            <w:vAlign w:val="center"/>
          </w:tcPr>
          <w:p w:rsidR="009C1A45" w:rsidRPr="004622E6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 w:rsidRPr="004622E6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资质证书定检合格</w:t>
            </w:r>
          </w:p>
        </w:tc>
        <w:tc>
          <w:tcPr>
            <w:tcW w:w="6411" w:type="dxa"/>
            <w:gridSpan w:val="6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人员组成情况</w:t>
            </w:r>
          </w:p>
        </w:tc>
        <w:tc>
          <w:tcPr>
            <w:tcW w:w="976" w:type="dxa"/>
            <w:vAlign w:val="center"/>
          </w:tcPr>
          <w:p w:rsidR="009C1A45" w:rsidRPr="004622E6" w:rsidRDefault="009C1A45" w:rsidP="006947E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资质有效期内企业</w:t>
            </w:r>
            <w:r w:rsidR="006947E3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、人员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业绩情况</w:t>
            </w:r>
          </w:p>
        </w:tc>
        <w:tc>
          <w:tcPr>
            <w:tcW w:w="820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企业无复查办法第十条所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列行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为，或受到行政处罚但处罚实施满1年</w:t>
            </w:r>
          </w:p>
        </w:tc>
        <w:tc>
          <w:tcPr>
            <w:tcW w:w="707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试验  设备</w:t>
            </w:r>
          </w:p>
        </w:tc>
        <w:tc>
          <w:tcPr>
            <w:tcW w:w="707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专家审查意见</w:t>
            </w:r>
          </w:p>
        </w:tc>
        <w:tc>
          <w:tcPr>
            <w:tcW w:w="619" w:type="dxa"/>
            <w:vMerge w:val="restart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综合 意见</w:t>
            </w:r>
          </w:p>
        </w:tc>
      </w:tr>
      <w:tr w:rsidR="009C1A45" w:rsidTr="00693932">
        <w:trPr>
          <w:cantSplit/>
          <w:trHeight w:val="2006"/>
        </w:trPr>
        <w:tc>
          <w:tcPr>
            <w:tcW w:w="460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458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符合条件的企业负责人和技术负责人数（各有一人）</w:t>
            </w:r>
          </w:p>
        </w:tc>
        <w:tc>
          <w:tcPr>
            <w:tcW w:w="8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中级以上职称人员情况（总数20/签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年合同人数14）</w:t>
            </w:r>
          </w:p>
        </w:tc>
        <w:tc>
          <w:tcPr>
            <w:tcW w:w="837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高工职称人员情况（总数3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年合同人数2）</w:t>
            </w:r>
          </w:p>
        </w:tc>
        <w:tc>
          <w:tcPr>
            <w:tcW w:w="125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经会人员情况（总数1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年合同人数1）</w:t>
            </w:r>
          </w:p>
        </w:tc>
        <w:tc>
          <w:tcPr>
            <w:tcW w:w="1332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持监理工程师证人员情况（总数8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年合同并交纳“三险”人数6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主要监理人员结构合理</w:t>
            </w:r>
          </w:p>
        </w:tc>
        <w:tc>
          <w:tcPr>
            <w:tcW w:w="976" w:type="dxa"/>
            <w:vAlign w:val="center"/>
          </w:tcPr>
          <w:p w:rsidR="009C1A45" w:rsidRDefault="00693932" w:rsidP="007A67C9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企业</w:t>
            </w:r>
            <w:r w:rsidR="009C1A45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具备1项三类以上</w:t>
            </w:r>
            <w:r w:rsidR="009C1A45">
              <w:rPr>
                <w:rFonts w:ascii="仿宋_GB2312" w:eastAsia="仿宋_GB2312" w:hint="eastAsia"/>
                <w:szCs w:val="21"/>
              </w:rPr>
              <w:t>（含）</w:t>
            </w:r>
            <w:r w:rsidR="009C1A45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公路工程项目</w:t>
            </w:r>
            <w:r w:rsidR="006947E3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个人有</w:t>
            </w:r>
            <w:r w:rsidR="006947E3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3人各有</w:t>
            </w:r>
            <w:r w:rsidR="007A67C9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  <w:r w:rsidR="006947E3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项及以上业绩</w:t>
            </w:r>
          </w:p>
        </w:tc>
        <w:tc>
          <w:tcPr>
            <w:tcW w:w="820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C1A45" w:rsidRDefault="009C1A45" w:rsidP="003A7EE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 w:rsidR="009C1A45" w:rsidTr="00693932">
        <w:trPr>
          <w:trHeight w:val="630"/>
        </w:trPr>
        <w:tc>
          <w:tcPr>
            <w:tcW w:w="460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9C1A45" w:rsidRPr="0015430E" w:rsidRDefault="0015430E" w:rsidP="003A7EE8">
            <w:pPr>
              <w:adjustRightInd w:val="0"/>
              <w:snapToGrid w:val="0"/>
              <w:spacing w:line="300" w:lineRule="exact"/>
              <w:rPr>
                <w:rFonts w:ascii="仿宋_GB2312" w:eastAsia="仿宋_GB2312" w:hAnsi="ˎ̥"/>
                <w:color w:val="000000"/>
                <w:szCs w:val="21"/>
              </w:rPr>
            </w:pPr>
            <w:r w:rsidRPr="0015430E">
              <w:rPr>
                <w:rFonts w:ascii="仿宋_GB2312" w:eastAsia="仿宋_GB2312" w:hint="eastAsia"/>
                <w:szCs w:val="21"/>
              </w:rPr>
              <w:t>浙江</w:t>
            </w:r>
            <w:proofErr w:type="gramStart"/>
            <w:r w:rsidRPr="0015430E">
              <w:rPr>
                <w:rFonts w:ascii="仿宋_GB2312" w:eastAsia="仿宋_GB2312" w:hint="eastAsia"/>
                <w:szCs w:val="21"/>
              </w:rPr>
              <w:t>腾通建设</w:t>
            </w:r>
            <w:proofErr w:type="gramEnd"/>
            <w:r w:rsidRPr="0015430E">
              <w:rPr>
                <w:rFonts w:ascii="仿宋_GB2312" w:eastAsia="仿宋_GB2312" w:hint="eastAsia"/>
                <w:szCs w:val="21"/>
              </w:rPr>
              <w:t>工程监理有限公司</w:t>
            </w:r>
          </w:p>
        </w:tc>
        <w:tc>
          <w:tcPr>
            <w:tcW w:w="837" w:type="dxa"/>
            <w:vAlign w:val="center"/>
          </w:tcPr>
          <w:p w:rsidR="009C1A45" w:rsidRDefault="009C1A45" w:rsidP="000A179E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 xml:space="preserve">公路工程丙级 </w:t>
            </w:r>
            <w:r w:rsidR="000A179E"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>延</w:t>
            </w:r>
            <w:r w:rsidR="008666CB"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 xml:space="preserve"> </w:t>
            </w:r>
            <w:r w:rsidR="000A179E"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>续</w:t>
            </w:r>
          </w:p>
        </w:tc>
        <w:tc>
          <w:tcPr>
            <w:tcW w:w="8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055C9F"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有效期间内</w:t>
            </w:r>
          </w:p>
        </w:tc>
        <w:tc>
          <w:tcPr>
            <w:tcW w:w="69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定检合格</w:t>
            </w:r>
          </w:p>
        </w:tc>
        <w:tc>
          <w:tcPr>
            <w:tcW w:w="1114" w:type="dxa"/>
            <w:vAlign w:val="center"/>
          </w:tcPr>
          <w:p w:rsidR="009C1A45" w:rsidRDefault="009C1A45" w:rsidP="00D355D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各有</w:t>
            </w:r>
            <w:r w:rsidR="00D355D3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836" w:type="dxa"/>
            <w:vAlign w:val="center"/>
          </w:tcPr>
          <w:p w:rsidR="009C1A45" w:rsidRDefault="00D355D3" w:rsidP="00D355D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37" w:type="dxa"/>
            <w:vAlign w:val="center"/>
          </w:tcPr>
          <w:p w:rsidR="009C1A45" w:rsidRDefault="00D355D3" w:rsidP="00D355D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9C1A45" w:rsidRDefault="00D355D3" w:rsidP="00D355D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32" w:type="dxa"/>
            <w:vAlign w:val="center"/>
          </w:tcPr>
          <w:p w:rsidR="009C1A45" w:rsidRDefault="000A179E" w:rsidP="0069393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697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合理</w:t>
            </w:r>
            <w:bookmarkStart w:id="0" w:name="_GoBack"/>
            <w:bookmarkEnd w:id="0"/>
          </w:p>
        </w:tc>
        <w:tc>
          <w:tcPr>
            <w:tcW w:w="976" w:type="dxa"/>
            <w:vAlign w:val="center"/>
          </w:tcPr>
          <w:p w:rsidR="009C1A45" w:rsidRDefault="006947E3" w:rsidP="007A67C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企业2项、3人各</w:t>
            </w:r>
            <w:r w:rsidR="007A67C9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820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7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满足</w:t>
            </w:r>
          </w:p>
        </w:tc>
        <w:tc>
          <w:tcPr>
            <w:tcW w:w="707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619" w:type="dxa"/>
            <w:vAlign w:val="center"/>
          </w:tcPr>
          <w:p w:rsidR="009C1A45" w:rsidRDefault="009C1A45" w:rsidP="003A7EE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通过</w:t>
            </w:r>
          </w:p>
        </w:tc>
      </w:tr>
    </w:tbl>
    <w:p w:rsidR="009C1A45" w:rsidRDefault="009C1A45" w:rsidP="009C1A45">
      <w:pPr>
        <w:adjustRightInd w:val="0"/>
        <w:snapToGrid w:val="0"/>
        <w:spacing w:line="500" w:lineRule="exact"/>
        <w:jc w:val="center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 w:rsidR="00D1114A" w:rsidRDefault="00D1114A"/>
    <w:sectPr w:rsidR="00D1114A" w:rsidSect="009C1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0B" w:rsidRDefault="00C4580B" w:rsidP="000A179E">
      <w:r>
        <w:separator/>
      </w:r>
    </w:p>
  </w:endnote>
  <w:endnote w:type="continuationSeparator" w:id="0">
    <w:p w:rsidR="00C4580B" w:rsidRDefault="00C4580B" w:rsidP="000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0B" w:rsidRDefault="00C4580B" w:rsidP="000A179E">
      <w:r>
        <w:separator/>
      </w:r>
    </w:p>
  </w:footnote>
  <w:footnote w:type="continuationSeparator" w:id="0">
    <w:p w:rsidR="00C4580B" w:rsidRDefault="00C4580B" w:rsidP="000A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5"/>
    <w:rsid w:val="000A179E"/>
    <w:rsid w:val="000B67A1"/>
    <w:rsid w:val="0015430E"/>
    <w:rsid w:val="0026678D"/>
    <w:rsid w:val="003A63A4"/>
    <w:rsid w:val="00693932"/>
    <w:rsid w:val="006947E3"/>
    <w:rsid w:val="007A67C9"/>
    <w:rsid w:val="008666CB"/>
    <w:rsid w:val="009427F3"/>
    <w:rsid w:val="00993D53"/>
    <w:rsid w:val="009C1A45"/>
    <w:rsid w:val="00A00AD0"/>
    <w:rsid w:val="00A555FA"/>
    <w:rsid w:val="00C4580B"/>
    <w:rsid w:val="00D1114A"/>
    <w:rsid w:val="00D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7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7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查敏</dc:creator>
  <cp:lastModifiedBy>陈细华</cp:lastModifiedBy>
  <cp:revision>13</cp:revision>
  <cp:lastPrinted>2021-03-25T01:12:00Z</cp:lastPrinted>
  <dcterms:created xsi:type="dcterms:W3CDTF">2021-01-29T08:38:00Z</dcterms:created>
  <dcterms:modified xsi:type="dcterms:W3CDTF">2021-03-25T01:12:00Z</dcterms:modified>
</cp:coreProperties>
</file>