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相关单位名单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各市交通运输局、义乌市交通运输局，舟山市港航和口岸管理局、台州市港航口岸和渔业管理局，省公路与运输管理中心、省港航管理中心、省交通工程管理中心、省交通运输信息中心、省交通运输宣传与保障中心、浙江交通职业技术学院、浙江交通技师学院、浙江公路技师学院、浙江省交通运输科学研究院，浙江省交通投资集团有限公司、浙江省海港投资运营集团有限公司、浙江省机场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20" w:lineRule="atLeast"/>
        <w:ind w:left="-144" w:leftChars="-45"/>
        <w:jc w:val="left"/>
        <w:outlineLvl w:val="0"/>
        <w:rPr>
          <w:rFonts w:hint="eastAsia" w:ascii="仿宋_GB2312" w:hAnsi="Times New Roman" w:cs="Times New Roman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C777EE-086F-42A2-862D-61E50421AD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B9C03D0-6DE1-4A5D-A253-D7BD0C80A0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138E6A-C993-46D0-9EBA-C300BC2CD9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1CC40563"/>
    <w:rsid w:val="1CC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2023-10-17T09:09:00Z</dcterms:created>
  <dc:creator>小小小葉秋</dc:creator>
  <cp:lastModifiedBy>小小小葉秋</cp:lastModifiedBy>
  <dcterms:modified xsi:type="dcterms:W3CDTF">2023-10-17T09:09:34Z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15475A301A154677A555A26D236F39A2_11</vt:lpwstr>
  </property>
</Properties>
</file>