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2" w:rsidRDefault="007B1C82">
      <w:pPr>
        <w:rPr>
          <w:rFonts w:hint="eastAsia"/>
        </w:rPr>
      </w:pPr>
    </w:p>
    <w:p w:rsidR="007B1C82" w:rsidRPr="007B1C82" w:rsidRDefault="007B1C82">
      <w:pPr>
        <w:rPr>
          <w:rFonts w:ascii="黑体" w:eastAsia="黑体" w:hAnsi="黑体" w:hint="eastAsia"/>
          <w:sz w:val="28"/>
          <w:szCs w:val="28"/>
        </w:rPr>
      </w:pPr>
      <w:r w:rsidRPr="007B1C82">
        <w:rPr>
          <w:rFonts w:ascii="黑体" w:eastAsia="黑体" w:hAnsi="黑体" w:hint="eastAsia"/>
          <w:sz w:val="28"/>
          <w:szCs w:val="28"/>
        </w:rPr>
        <w:t>附件1</w:t>
      </w:r>
    </w:p>
    <w:p w:rsidR="007B1C82" w:rsidRPr="007B1C82" w:rsidRDefault="007B1C82" w:rsidP="007B1C82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r w:rsidRPr="007B1C82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浙江省交通运输工程专业高级工程师职务任职资格审议评分表</w:t>
      </w:r>
    </w:p>
    <w:p w:rsidR="007B1C82" w:rsidRDefault="007B1C82">
      <w:pPr>
        <w:rPr>
          <w:rFonts w:hint="eastAsia"/>
        </w:rPr>
      </w:pPr>
    </w:p>
    <w:p w:rsidR="007B1C82" w:rsidRPr="007B1C82" w:rsidRDefault="007B1C82" w:rsidP="007B1C82">
      <w:pPr>
        <w:widowControl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7B1C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1.</w:t>
      </w:r>
      <w:r w:rsidRPr="007B1C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浙江省交通运输工程专业高级工程师职务任职资格审议评分表（申报规划与设计类别）</w:t>
      </w:r>
    </w:p>
    <w:p w:rsidR="007B1C82" w:rsidRDefault="007B1C82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1813"/>
        <w:gridCol w:w="2168"/>
        <w:gridCol w:w="2168"/>
        <w:gridCol w:w="1830"/>
        <w:gridCol w:w="1665"/>
        <w:gridCol w:w="1665"/>
        <w:gridCol w:w="1167"/>
        <w:gridCol w:w="1167"/>
      </w:tblGrid>
      <w:tr w:rsidR="007B1C82" w:rsidRPr="007B1C82" w:rsidTr="007B1C82">
        <w:trPr>
          <w:trHeight w:val="338"/>
        </w:trPr>
        <w:tc>
          <w:tcPr>
            <w:tcW w:w="1799" w:type="dxa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040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2200" w:type="dxa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601" w:type="dxa"/>
            <w:gridSpan w:val="5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正常申报□</w:t>
            </w:r>
          </w:p>
        </w:tc>
        <w:tc>
          <w:tcPr>
            <w:tcW w:w="184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其他□</w:t>
            </w:r>
          </w:p>
        </w:tc>
        <w:tc>
          <w:tcPr>
            <w:tcW w:w="220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2200" w:type="dxa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546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申报专业</w:t>
            </w:r>
          </w:p>
        </w:tc>
        <w:tc>
          <w:tcPr>
            <w:tcW w:w="2366" w:type="dxa"/>
            <w:gridSpan w:val="2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3274" w:type="dxa"/>
            <w:gridSpan w:val="7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评分项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分项得分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合计得分</w:t>
            </w:r>
          </w:p>
        </w:tc>
      </w:tr>
      <w:tr w:rsidR="007B1C82" w:rsidRPr="007B1C82" w:rsidTr="007B1C82">
        <w:trPr>
          <w:trHeight w:val="720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下级评委票数</w:t>
            </w:r>
            <w:r w:rsidRPr="007B1C82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840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全票</w:t>
            </w:r>
          </w:p>
        </w:tc>
        <w:tc>
          <w:tcPr>
            <w:tcW w:w="4400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少</w:t>
            </w:r>
            <w:r w:rsidRPr="007B1C82">
              <w:rPr>
                <w:rFonts w:hint="eastAsia"/>
              </w:rPr>
              <w:t>1/6</w:t>
            </w:r>
            <w:r w:rsidRPr="007B1C82">
              <w:rPr>
                <w:rFonts w:hint="eastAsia"/>
              </w:rPr>
              <w:t>票以上</w:t>
            </w:r>
            <w:r w:rsidRPr="007B1C82">
              <w:rPr>
                <w:rFonts w:hint="eastAsia"/>
              </w:rPr>
              <w:t>1/3</w:t>
            </w:r>
            <w:r w:rsidRPr="007B1C82">
              <w:rPr>
                <w:rFonts w:hint="eastAsia"/>
              </w:rPr>
              <w:t>票以下</w:t>
            </w:r>
          </w:p>
        </w:tc>
        <w:tc>
          <w:tcPr>
            <w:tcW w:w="1857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学历学位</w:t>
            </w:r>
            <w:r w:rsidRPr="007B1C82">
              <w:rPr>
                <w:rFonts w:hint="eastAsia"/>
                <w:b/>
                <w:bCs/>
              </w:rPr>
              <w:br/>
              <w:t>2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博士研究生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硕士研究生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3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4400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857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经历</w:t>
            </w:r>
            <w:r w:rsidRPr="007B1C82">
              <w:rPr>
                <w:rFonts w:hint="eastAsia"/>
                <w:b/>
                <w:bCs/>
              </w:rPr>
              <w:lastRenderedPageBreak/>
              <w:t>与能力</w:t>
            </w:r>
            <w:r w:rsidRPr="007B1C82">
              <w:rPr>
                <w:rFonts w:hint="eastAsia"/>
                <w:b/>
                <w:bCs/>
              </w:rPr>
              <w:br/>
              <w:t>4</w:t>
            </w:r>
          </w:p>
        </w:tc>
        <w:tc>
          <w:tcPr>
            <w:tcW w:w="184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lastRenderedPageBreak/>
              <w:t>3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220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2200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论文著作</w:t>
            </w:r>
            <w:r w:rsidRPr="007B1C82">
              <w:rPr>
                <w:rFonts w:hint="eastAsia"/>
                <w:b/>
                <w:bCs/>
              </w:rPr>
              <w:br/>
              <w:t>5</w:t>
            </w:r>
          </w:p>
        </w:tc>
        <w:tc>
          <w:tcPr>
            <w:tcW w:w="5235" w:type="dxa"/>
            <w:gridSpan w:val="3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论文与著作质量</w:t>
            </w:r>
            <w:r w:rsidRPr="007B1C82">
              <w:rPr>
                <w:rFonts w:hint="eastAsia"/>
              </w:rPr>
              <w:t>0-5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4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2200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5235" w:type="dxa"/>
            <w:gridSpan w:val="3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lastRenderedPageBreak/>
              <w:t>工作业绩</w:t>
            </w:r>
            <w:r w:rsidRPr="007B1C82">
              <w:rPr>
                <w:rFonts w:hint="eastAsia"/>
                <w:b/>
                <w:bCs/>
              </w:rPr>
              <w:br/>
              <w:t>70</w:t>
            </w: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工程</w:t>
            </w:r>
            <w:r w:rsidRPr="007B1C82">
              <w:rPr>
                <w:rFonts w:hint="eastAsia"/>
              </w:rPr>
              <w:br/>
              <w:t>40</w:t>
            </w:r>
          </w:p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大型工程</w:t>
            </w:r>
          </w:p>
        </w:tc>
        <w:tc>
          <w:tcPr>
            <w:tcW w:w="220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主持完成</w:t>
            </w:r>
            <w:r w:rsidRPr="007B1C82">
              <w:rPr>
                <w:rFonts w:hint="eastAsia"/>
              </w:rPr>
              <w:br/>
              <w:t>40/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857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主要参与</w:t>
            </w:r>
            <w:r w:rsidRPr="007B1C82">
              <w:rPr>
                <w:rFonts w:hint="eastAsia"/>
              </w:rPr>
              <w:br/>
              <w:t>25/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中型工程</w:t>
            </w:r>
          </w:p>
        </w:tc>
        <w:tc>
          <w:tcPr>
            <w:tcW w:w="220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主持完成</w:t>
            </w:r>
            <w:r w:rsidRPr="007B1C82">
              <w:rPr>
                <w:rFonts w:hint="eastAsia"/>
              </w:rPr>
              <w:br/>
              <w:t>30/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857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主要参与</w:t>
            </w:r>
            <w:r w:rsidRPr="007B1C82">
              <w:rPr>
                <w:rFonts w:hint="eastAsia"/>
              </w:rPr>
              <w:br/>
              <w:t>15/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科研</w:t>
            </w:r>
            <w:r w:rsidRPr="007B1C82">
              <w:rPr>
                <w:rFonts w:hint="eastAsia"/>
              </w:rPr>
              <w:br/>
              <w:t>10</w:t>
            </w:r>
          </w:p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省部级</w:t>
            </w:r>
          </w:p>
        </w:tc>
        <w:tc>
          <w:tcPr>
            <w:tcW w:w="220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主持完成</w:t>
            </w:r>
            <w:r w:rsidRPr="007B1C82">
              <w:rPr>
                <w:rFonts w:hint="eastAsia"/>
              </w:rPr>
              <w:br/>
              <w:t>10/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857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主要参与</w:t>
            </w:r>
            <w:r w:rsidRPr="007B1C82">
              <w:rPr>
                <w:rFonts w:hint="eastAsia"/>
              </w:rPr>
              <w:br/>
              <w:t>7/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设区市（厅）级</w:t>
            </w:r>
          </w:p>
        </w:tc>
        <w:tc>
          <w:tcPr>
            <w:tcW w:w="220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主持完成</w:t>
            </w:r>
            <w:r w:rsidRPr="007B1C82">
              <w:rPr>
                <w:rFonts w:hint="eastAsia"/>
              </w:rPr>
              <w:br/>
              <w:t>7/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857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主要参与</w:t>
            </w:r>
            <w:r w:rsidRPr="007B1C82">
              <w:rPr>
                <w:rFonts w:hint="eastAsia"/>
              </w:rPr>
              <w:br/>
              <w:t>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县（市、区）级</w:t>
            </w:r>
          </w:p>
        </w:tc>
        <w:tc>
          <w:tcPr>
            <w:tcW w:w="220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主持完成</w:t>
            </w:r>
            <w:r w:rsidRPr="007B1C82">
              <w:rPr>
                <w:rFonts w:hint="eastAsia"/>
              </w:rPr>
              <w:br/>
              <w:t>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857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主要参与</w:t>
            </w:r>
            <w:r w:rsidRPr="007B1C82">
              <w:rPr>
                <w:rFonts w:hint="eastAsia"/>
              </w:rPr>
              <w:br/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标准</w:t>
            </w:r>
            <w:r w:rsidRPr="007B1C82">
              <w:rPr>
                <w:rFonts w:hint="eastAsia"/>
              </w:rPr>
              <w:br/>
              <w:t>10</w:t>
            </w:r>
          </w:p>
        </w:tc>
        <w:tc>
          <w:tcPr>
            <w:tcW w:w="6257" w:type="dxa"/>
            <w:gridSpan w:val="3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国家、行业、地方标准、国家标准设计图集、全国统一定额、地方定额和国家级工法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编制</w:t>
            </w:r>
            <w:r w:rsidRPr="007B1C82">
              <w:rPr>
                <w:rFonts w:hint="eastAsia"/>
              </w:rPr>
              <w:t>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6257" w:type="dxa"/>
            <w:gridSpan w:val="3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6257" w:type="dxa"/>
            <w:gridSpan w:val="3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团体标准、地方定额、省级标准设计图集、省级工法、导则和技术规定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编制</w:t>
            </w:r>
            <w:r w:rsidRPr="007B1C82">
              <w:rPr>
                <w:rFonts w:hint="eastAsia"/>
              </w:rPr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6257" w:type="dxa"/>
            <w:gridSpan w:val="3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专利</w:t>
            </w:r>
            <w:r w:rsidRPr="007B1C82">
              <w:rPr>
                <w:rFonts w:hint="eastAsia"/>
              </w:rPr>
              <w:br/>
              <w:t>5</w:t>
            </w:r>
          </w:p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发明专利</w:t>
            </w:r>
          </w:p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主要发明人</w:t>
            </w:r>
          </w:p>
        </w:tc>
        <w:tc>
          <w:tcPr>
            <w:tcW w:w="1857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已取得实效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未取得实效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实用新型专利</w:t>
            </w:r>
          </w:p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主要发明人</w:t>
            </w:r>
          </w:p>
        </w:tc>
        <w:tc>
          <w:tcPr>
            <w:tcW w:w="1857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已取得实效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未取得实效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765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获奖</w:t>
            </w:r>
            <w:r w:rsidRPr="007B1C82">
              <w:rPr>
                <w:rFonts w:hint="eastAsia"/>
              </w:rPr>
              <w:br/>
              <w:t>5</w:t>
            </w:r>
          </w:p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科学技术奖</w:t>
            </w:r>
          </w:p>
        </w:tc>
        <w:tc>
          <w:tcPr>
            <w:tcW w:w="4057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设区市（厅）级二等奖以上或县（市、区）级一等奖</w:t>
            </w:r>
          </w:p>
        </w:tc>
        <w:tc>
          <w:tcPr>
            <w:tcW w:w="168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主要获奖者</w:t>
            </w:r>
            <w:r w:rsidRPr="007B1C82">
              <w:rPr>
                <w:rFonts w:hint="eastAsia"/>
              </w:rPr>
              <w:t>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705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4057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设区市（厅）级三等奖或县（市、区）级二等奖</w:t>
            </w:r>
          </w:p>
        </w:tc>
        <w:tc>
          <w:tcPr>
            <w:tcW w:w="168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主要获奖者</w:t>
            </w:r>
            <w:r w:rsidRPr="007B1C82">
              <w:rPr>
                <w:rFonts w:hint="eastAsia"/>
              </w:rPr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660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工程奖</w:t>
            </w:r>
          </w:p>
        </w:tc>
        <w:tc>
          <w:tcPr>
            <w:tcW w:w="4057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设区市级以上</w:t>
            </w:r>
          </w:p>
        </w:tc>
        <w:tc>
          <w:tcPr>
            <w:tcW w:w="168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主要获奖者</w:t>
            </w:r>
            <w:r w:rsidRPr="007B1C82">
              <w:rPr>
                <w:rFonts w:hint="eastAsia"/>
              </w:rPr>
              <w:t>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660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vMerge/>
            <w:hideMark/>
          </w:tcPr>
          <w:p w:rsidR="007B1C82" w:rsidRPr="007B1C82" w:rsidRDefault="007B1C82"/>
        </w:tc>
        <w:tc>
          <w:tcPr>
            <w:tcW w:w="4057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县（市、区）级</w:t>
            </w:r>
          </w:p>
        </w:tc>
        <w:tc>
          <w:tcPr>
            <w:tcW w:w="168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主要获奖者</w:t>
            </w:r>
            <w:r w:rsidRPr="007B1C82">
              <w:rPr>
                <w:rFonts w:hint="eastAsia"/>
              </w:rPr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3274" w:type="dxa"/>
            <w:gridSpan w:val="7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专业技术总结</w:t>
            </w:r>
            <w:r w:rsidRPr="007B1C82">
              <w:rPr>
                <w:rFonts w:hint="eastAsia"/>
                <w:b/>
                <w:bCs/>
              </w:rPr>
              <w:br/>
              <w:t>8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3274" w:type="dxa"/>
            <w:gridSpan w:val="7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555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其他分</w:t>
            </w:r>
            <w:r w:rsidRPr="007B1C82">
              <w:rPr>
                <w:rFonts w:hint="eastAsia"/>
                <w:b/>
                <w:bCs/>
              </w:rPr>
              <w:br/>
              <w:t>8</w:t>
            </w: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工作年限</w:t>
            </w:r>
            <w:r w:rsidRPr="007B1C82">
              <w:rPr>
                <w:rFonts w:hint="eastAsia"/>
              </w:rPr>
              <w:br/>
              <w:t>2</w:t>
            </w:r>
          </w:p>
        </w:tc>
        <w:tc>
          <w:tcPr>
            <w:tcW w:w="2200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累计工作</w:t>
            </w:r>
            <w:r w:rsidRPr="007B1C82">
              <w:rPr>
                <w:rFonts w:hint="eastAsia"/>
              </w:rPr>
              <w:t>15</w:t>
            </w:r>
            <w:r w:rsidRPr="007B1C82">
              <w:rPr>
                <w:rFonts w:hint="eastAsia"/>
              </w:rPr>
              <w:t>年及以上</w:t>
            </w:r>
          </w:p>
        </w:tc>
        <w:tc>
          <w:tcPr>
            <w:tcW w:w="2200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累计工作</w:t>
            </w:r>
            <w:r w:rsidRPr="007B1C82">
              <w:rPr>
                <w:rFonts w:hint="eastAsia"/>
              </w:rPr>
              <w:t>10</w:t>
            </w:r>
            <w:r w:rsidRPr="007B1C82">
              <w:rPr>
                <w:rFonts w:hint="eastAsia"/>
              </w:rPr>
              <w:t>年及以上</w:t>
            </w:r>
          </w:p>
        </w:tc>
        <w:tc>
          <w:tcPr>
            <w:tcW w:w="1857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执业资格证书</w:t>
            </w:r>
            <w:r w:rsidRPr="007B1C82">
              <w:rPr>
                <w:rFonts w:hint="eastAsia"/>
              </w:rPr>
              <w:br/>
              <w:t>2</w:t>
            </w:r>
          </w:p>
        </w:tc>
        <w:tc>
          <w:tcPr>
            <w:tcW w:w="3378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一级证书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20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3378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继续教育</w:t>
            </w:r>
            <w:r w:rsidRPr="007B1C82">
              <w:rPr>
                <w:rFonts w:hint="eastAsia"/>
              </w:rPr>
              <w:br/>
              <w:t>1</w:t>
            </w:r>
          </w:p>
        </w:tc>
        <w:tc>
          <w:tcPr>
            <w:tcW w:w="4400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近</w:t>
            </w:r>
            <w:r w:rsidRPr="007B1C82">
              <w:rPr>
                <w:rFonts w:hint="eastAsia"/>
              </w:rPr>
              <w:t>3</w:t>
            </w:r>
            <w:r w:rsidRPr="007B1C82">
              <w:rPr>
                <w:rFonts w:hint="eastAsia"/>
              </w:rPr>
              <w:t>年内每年继续教育学时均高于</w:t>
            </w:r>
            <w:r w:rsidRPr="007B1C82">
              <w:rPr>
                <w:rFonts w:hint="eastAsia"/>
              </w:rPr>
              <w:t>120</w:t>
            </w:r>
            <w:r w:rsidRPr="007B1C82">
              <w:rPr>
                <w:rFonts w:hint="eastAsia"/>
              </w:rPr>
              <w:t>学时</w:t>
            </w:r>
          </w:p>
        </w:tc>
        <w:tc>
          <w:tcPr>
            <w:tcW w:w="1857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年度考核</w:t>
            </w:r>
            <w:r w:rsidRPr="007B1C82">
              <w:rPr>
                <w:rFonts w:hint="eastAsia"/>
              </w:rPr>
              <w:br/>
              <w:t>1</w:t>
            </w:r>
          </w:p>
        </w:tc>
        <w:tc>
          <w:tcPr>
            <w:tcW w:w="3378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近</w:t>
            </w:r>
            <w:r w:rsidRPr="007B1C82">
              <w:rPr>
                <w:rFonts w:hint="eastAsia"/>
              </w:rPr>
              <w:t>3</w:t>
            </w:r>
            <w:r w:rsidRPr="007B1C82">
              <w:rPr>
                <w:rFonts w:hint="eastAsia"/>
              </w:rPr>
              <w:t>年内有</w:t>
            </w:r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年考核为优秀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4400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3378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荣誉</w:t>
            </w:r>
            <w:r w:rsidRPr="007B1C82">
              <w:rPr>
                <w:rFonts w:hint="eastAsia"/>
              </w:rPr>
              <w:br/>
              <w:t>2</w:t>
            </w:r>
          </w:p>
        </w:tc>
        <w:tc>
          <w:tcPr>
            <w:tcW w:w="6257" w:type="dxa"/>
            <w:gridSpan w:val="3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省部级以上</w:t>
            </w:r>
          </w:p>
        </w:tc>
        <w:tc>
          <w:tcPr>
            <w:tcW w:w="3378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设区市（厅）级以上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6257" w:type="dxa"/>
            <w:gridSpan w:val="3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3378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面试答辩成绩</w:t>
            </w:r>
            <w:r w:rsidRPr="007B1C82">
              <w:rPr>
                <w:rFonts w:hint="eastAsia"/>
                <w:b/>
                <w:bCs/>
              </w:rPr>
              <w:br/>
              <w:t>10</w:t>
            </w:r>
            <w:r w:rsidRPr="007B1C82">
              <w:rPr>
                <w:rFonts w:hint="eastAsia"/>
                <w:b/>
                <w:bCs/>
              </w:rPr>
              <w:lastRenderedPageBreak/>
              <w:t>0</w:t>
            </w:r>
          </w:p>
        </w:tc>
        <w:tc>
          <w:tcPr>
            <w:tcW w:w="13841" w:type="dxa"/>
            <w:gridSpan w:val="8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lastRenderedPageBreak/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84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84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84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lastRenderedPageBreak/>
              <w:t>专家推荐</w:t>
            </w:r>
            <w:r w:rsidRPr="007B1C82">
              <w:rPr>
                <w:rFonts w:hint="eastAsia"/>
                <w:b/>
                <w:bCs/>
              </w:rPr>
              <w:br/>
            </w:r>
            <w:r w:rsidRPr="007B1C82"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13841" w:type="dxa"/>
            <w:gridSpan w:val="8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84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84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84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84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84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84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5640" w:type="dxa"/>
            <w:gridSpan w:val="9"/>
            <w:hideMark/>
          </w:tcPr>
          <w:p w:rsidR="007B1C82" w:rsidRPr="007B1C82" w:rsidRDefault="007B1C82">
            <w:r w:rsidRPr="007B1C82">
              <w:rPr>
                <w:rFonts w:hint="eastAsia"/>
              </w:rPr>
              <w:t>注：本表各量化指标均为专家根据有关政策及标准集体研究决定，专业组评审时，以专家量化评审分数为准。</w:t>
            </w:r>
          </w:p>
        </w:tc>
      </w:tr>
    </w:tbl>
    <w:p w:rsidR="007B1C82" w:rsidRDefault="007B1C82">
      <w:pPr>
        <w:rPr>
          <w:rFonts w:hint="eastAsia"/>
        </w:rPr>
      </w:pPr>
    </w:p>
    <w:p w:rsidR="007B1C82" w:rsidRDefault="007B1C82">
      <w:pPr>
        <w:rPr>
          <w:rFonts w:hint="eastAsia"/>
        </w:rPr>
      </w:pPr>
    </w:p>
    <w:p w:rsidR="007B1C82" w:rsidRPr="007B1C82" w:rsidRDefault="007B1C82" w:rsidP="007B1C82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B1C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2.浙江省交通运输工程专业高级工程师职务任职资格审议评分表（申报建设与监理类别）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1796"/>
        <w:gridCol w:w="2321"/>
        <w:gridCol w:w="2107"/>
        <w:gridCol w:w="1812"/>
        <w:gridCol w:w="1649"/>
        <w:gridCol w:w="1649"/>
        <w:gridCol w:w="1157"/>
        <w:gridCol w:w="1157"/>
      </w:tblGrid>
      <w:tr w:rsidR="007B1C82" w:rsidRPr="007B1C82" w:rsidTr="007B1C82">
        <w:trPr>
          <w:trHeight w:val="338"/>
        </w:trPr>
        <w:tc>
          <w:tcPr>
            <w:tcW w:w="1799" w:type="dxa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220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601" w:type="dxa"/>
            <w:gridSpan w:val="5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正常申报□</w:t>
            </w:r>
          </w:p>
        </w:tc>
        <w:tc>
          <w:tcPr>
            <w:tcW w:w="184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其他□</w:t>
            </w:r>
          </w:p>
        </w:tc>
        <w:tc>
          <w:tcPr>
            <w:tcW w:w="238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546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申报专业</w:t>
            </w:r>
          </w:p>
        </w:tc>
        <w:tc>
          <w:tcPr>
            <w:tcW w:w="2366" w:type="dxa"/>
            <w:gridSpan w:val="2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3414" w:type="dxa"/>
            <w:gridSpan w:val="7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评分项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分项得分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合计得分</w:t>
            </w:r>
          </w:p>
        </w:tc>
      </w:tr>
      <w:tr w:rsidR="007B1C82" w:rsidRPr="007B1C82" w:rsidTr="007B1C82">
        <w:trPr>
          <w:trHeight w:val="720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下级评委</w:t>
            </w:r>
            <w:r w:rsidRPr="007B1C82">
              <w:rPr>
                <w:rFonts w:hint="eastAsia"/>
                <w:b/>
                <w:bCs/>
              </w:rPr>
              <w:lastRenderedPageBreak/>
              <w:t>票数</w:t>
            </w:r>
            <w:r w:rsidRPr="007B1C82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840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lastRenderedPageBreak/>
              <w:t>全票</w:t>
            </w:r>
          </w:p>
        </w:tc>
        <w:tc>
          <w:tcPr>
            <w:tcW w:w="4540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少</w:t>
            </w:r>
            <w:r w:rsidRPr="007B1C82">
              <w:rPr>
                <w:rFonts w:hint="eastAsia"/>
              </w:rPr>
              <w:t>1/6</w:t>
            </w:r>
            <w:r w:rsidRPr="007B1C82">
              <w:rPr>
                <w:rFonts w:hint="eastAsia"/>
              </w:rPr>
              <w:t>票以上</w:t>
            </w:r>
            <w:r w:rsidRPr="007B1C82">
              <w:rPr>
                <w:rFonts w:hint="eastAsia"/>
              </w:rPr>
              <w:t>1/3</w:t>
            </w:r>
            <w:r w:rsidRPr="007B1C82">
              <w:rPr>
                <w:rFonts w:hint="eastAsia"/>
              </w:rPr>
              <w:t>票以下</w:t>
            </w:r>
          </w:p>
        </w:tc>
        <w:tc>
          <w:tcPr>
            <w:tcW w:w="1857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学历学位</w:t>
            </w:r>
            <w:r w:rsidRPr="007B1C82">
              <w:rPr>
                <w:rFonts w:hint="eastAsia"/>
                <w:b/>
                <w:bCs/>
              </w:rPr>
              <w:br/>
              <w:t>2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博士研究生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硕士研究生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3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4540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857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lastRenderedPageBreak/>
              <w:t>经历与能力</w:t>
            </w:r>
            <w:r w:rsidRPr="007B1C82">
              <w:rPr>
                <w:rFonts w:hint="eastAsia"/>
                <w:b/>
                <w:bCs/>
              </w:rPr>
              <w:br/>
              <w:t>4</w:t>
            </w:r>
          </w:p>
        </w:tc>
        <w:tc>
          <w:tcPr>
            <w:tcW w:w="184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3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238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2160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论文著作</w:t>
            </w:r>
            <w:r w:rsidRPr="007B1C82">
              <w:rPr>
                <w:rFonts w:hint="eastAsia"/>
                <w:b/>
                <w:bCs/>
              </w:rPr>
              <w:br/>
              <w:t>5</w:t>
            </w:r>
          </w:p>
        </w:tc>
        <w:tc>
          <w:tcPr>
            <w:tcW w:w="5235" w:type="dxa"/>
            <w:gridSpan w:val="3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论文与著作质量</w:t>
            </w:r>
            <w:r w:rsidRPr="007B1C82">
              <w:rPr>
                <w:rFonts w:hint="eastAsia"/>
              </w:rPr>
              <w:t>0-5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4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238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2160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5235" w:type="dxa"/>
            <w:gridSpan w:val="3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工作业绩</w:t>
            </w:r>
            <w:r w:rsidRPr="007B1C82">
              <w:rPr>
                <w:rFonts w:hint="eastAsia"/>
                <w:b/>
                <w:bCs/>
              </w:rPr>
              <w:br/>
              <w:t>70</w:t>
            </w: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工程</w:t>
            </w:r>
            <w:r w:rsidRPr="007B1C82">
              <w:rPr>
                <w:rFonts w:hint="eastAsia"/>
              </w:rPr>
              <w:br/>
              <w:t>45</w:t>
            </w:r>
          </w:p>
        </w:tc>
        <w:tc>
          <w:tcPr>
            <w:tcW w:w="238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大型工程</w:t>
            </w:r>
          </w:p>
        </w:tc>
        <w:tc>
          <w:tcPr>
            <w:tcW w:w="216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主持完成</w:t>
            </w:r>
            <w:r w:rsidRPr="007B1C82">
              <w:rPr>
                <w:rFonts w:hint="eastAsia"/>
              </w:rPr>
              <w:br/>
              <w:t>45/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857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主要参与</w:t>
            </w:r>
            <w:r w:rsidRPr="007B1C82">
              <w:rPr>
                <w:rFonts w:hint="eastAsia"/>
              </w:rPr>
              <w:br/>
              <w:t>25/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/>
            <w:hideMark/>
          </w:tcPr>
          <w:p w:rsidR="007B1C82" w:rsidRPr="007B1C82" w:rsidRDefault="007B1C82"/>
        </w:tc>
        <w:tc>
          <w:tcPr>
            <w:tcW w:w="216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中型工程</w:t>
            </w:r>
          </w:p>
        </w:tc>
        <w:tc>
          <w:tcPr>
            <w:tcW w:w="216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主持完成</w:t>
            </w:r>
            <w:r w:rsidRPr="007B1C82">
              <w:rPr>
                <w:rFonts w:hint="eastAsia"/>
              </w:rPr>
              <w:br/>
              <w:t>30/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857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主要参与</w:t>
            </w:r>
            <w:r w:rsidRPr="007B1C82">
              <w:rPr>
                <w:rFonts w:hint="eastAsia"/>
              </w:rPr>
              <w:br/>
              <w:t>20/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/>
            <w:hideMark/>
          </w:tcPr>
          <w:p w:rsidR="007B1C82" w:rsidRPr="007B1C82" w:rsidRDefault="007B1C82"/>
        </w:tc>
        <w:tc>
          <w:tcPr>
            <w:tcW w:w="216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科研</w:t>
            </w:r>
            <w:r w:rsidRPr="007B1C82">
              <w:rPr>
                <w:rFonts w:hint="eastAsia"/>
              </w:rPr>
              <w:br/>
              <w:t>5</w:t>
            </w:r>
          </w:p>
        </w:tc>
        <w:tc>
          <w:tcPr>
            <w:tcW w:w="238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设区市（厅）级以上</w:t>
            </w:r>
          </w:p>
        </w:tc>
        <w:tc>
          <w:tcPr>
            <w:tcW w:w="216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主持完成</w:t>
            </w:r>
            <w:r w:rsidRPr="007B1C82">
              <w:rPr>
                <w:rFonts w:hint="eastAsia"/>
              </w:rPr>
              <w:br/>
              <w:t>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857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主要参与</w:t>
            </w:r>
            <w:r w:rsidRPr="007B1C82">
              <w:rPr>
                <w:rFonts w:hint="eastAsia"/>
              </w:rPr>
              <w:br/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/>
            <w:hideMark/>
          </w:tcPr>
          <w:p w:rsidR="007B1C82" w:rsidRPr="007B1C82" w:rsidRDefault="007B1C82"/>
        </w:tc>
        <w:tc>
          <w:tcPr>
            <w:tcW w:w="216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县（市、区）级</w:t>
            </w:r>
          </w:p>
        </w:tc>
        <w:tc>
          <w:tcPr>
            <w:tcW w:w="216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主持完成</w:t>
            </w:r>
            <w:r w:rsidRPr="007B1C82">
              <w:rPr>
                <w:rFonts w:hint="eastAsia"/>
              </w:rPr>
              <w:br/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857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主要参与</w:t>
            </w:r>
            <w:r w:rsidRPr="007B1C82">
              <w:rPr>
                <w:rFonts w:hint="eastAsia"/>
              </w:rPr>
              <w:br/>
              <w:t>2/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/>
            <w:hideMark/>
          </w:tcPr>
          <w:p w:rsidR="007B1C82" w:rsidRPr="007B1C82" w:rsidRDefault="007B1C82"/>
        </w:tc>
        <w:tc>
          <w:tcPr>
            <w:tcW w:w="216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标准</w:t>
            </w:r>
            <w:r w:rsidRPr="007B1C82">
              <w:rPr>
                <w:rFonts w:hint="eastAsia"/>
              </w:rPr>
              <w:br/>
              <w:t>10</w:t>
            </w:r>
          </w:p>
        </w:tc>
        <w:tc>
          <w:tcPr>
            <w:tcW w:w="6397" w:type="dxa"/>
            <w:gridSpan w:val="3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国家、行业、地方标准、国家标准设计图集、全国统一定额、地方定额和国家级工法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编制</w:t>
            </w:r>
            <w:r w:rsidRPr="007B1C82">
              <w:rPr>
                <w:rFonts w:hint="eastAsia"/>
              </w:rPr>
              <w:t>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6397" w:type="dxa"/>
            <w:gridSpan w:val="3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6397" w:type="dxa"/>
            <w:gridSpan w:val="3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团体标准、地方定额、省级标准设计图集、省级工法、导则和技术规定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编制</w:t>
            </w:r>
            <w:r w:rsidRPr="007B1C82">
              <w:rPr>
                <w:rFonts w:hint="eastAsia"/>
              </w:rPr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6397" w:type="dxa"/>
            <w:gridSpan w:val="3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689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专利</w:t>
            </w:r>
            <w:r w:rsidRPr="007B1C82">
              <w:rPr>
                <w:rFonts w:hint="eastAsia"/>
              </w:rPr>
              <w:br/>
              <w:t>5</w:t>
            </w:r>
          </w:p>
        </w:tc>
        <w:tc>
          <w:tcPr>
            <w:tcW w:w="238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发明专利</w:t>
            </w:r>
          </w:p>
        </w:tc>
        <w:tc>
          <w:tcPr>
            <w:tcW w:w="216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主要发明人</w:t>
            </w:r>
          </w:p>
        </w:tc>
        <w:tc>
          <w:tcPr>
            <w:tcW w:w="1857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已取得实效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/>
            <w:hideMark/>
          </w:tcPr>
          <w:p w:rsidR="007B1C82" w:rsidRPr="007B1C82" w:rsidRDefault="007B1C82"/>
        </w:tc>
        <w:tc>
          <w:tcPr>
            <w:tcW w:w="216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未取得实效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实用新型专利</w:t>
            </w:r>
          </w:p>
        </w:tc>
        <w:tc>
          <w:tcPr>
            <w:tcW w:w="216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主要发明人</w:t>
            </w:r>
          </w:p>
        </w:tc>
        <w:tc>
          <w:tcPr>
            <w:tcW w:w="1857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已取得实效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/>
            <w:hideMark/>
          </w:tcPr>
          <w:p w:rsidR="007B1C82" w:rsidRPr="007B1C82" w:rsidRDefault="007B1C82"/>
        </w:tc>
        <w:tc>
          <w:tcPr>
            <w:tcW w:w="2160" w:type="dxa"/>
            <w:vMerge/>
            <w:hideMark/>
          </w:tcPr>
          <w:p w:rsidR="007B1C82" w:rsidRPr="007B1C82" w:rsidRDefault="007B1C82"/>
        </w:tc>
        <w:tc>
          <w:tcPr>
            <w:tcW w:w="1857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未取得实效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765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获奖</w:t>
            </w:r>
            <w:r w:rsidRPr="007B1C82">
              <w:rPr>
                <w:rFonts w:hint="eastAsia"/>
              </w:rPr>
              <w:br/>
              <w:t>5</w:t>
            </w:r>
          </w:p>
        </w:tc>
        <w:tc>
          <w:tcPr>
            <w:tcW w:w="238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科学技术奖</w:t>
            </w:r>
          </w:p>
        </w:tc>
        <w:tc>
          <w:tcPr>
            <w:tcW w:w="4017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设区市（厅）级二等奖以上或县（市、区）级一等奖</w:t>
            </w:r>
          </w:p>
        </w:tc>
        <w:tc>
          <w:tcPr>
            <w:tcW w:w="168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主要获奖者</w:t>
            </w:r>
            <w:r w:rsidRPr="007B1C82">
              <w:rPr>
                <w:rFonts w:hint="eastAsia"/>
              </w:rPr>
              <w:t>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705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/>
            <w:hideMark/>
          </w:tcPr>
          <w:p w:rsidR="007B1C82" w:rsidRPr="007B1C82" w:rsidRDefault="007B1C82"/>
        </w:tc>
        <w:tc>
          <w:tcPr>
            <w:tcW w:w="4017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设区市（厅）级三等奖或县（市、区）级二等奖</w:t>
            </w:r>
          </w:p>
        </w:tc>
        <w:tc>
          <w:tcPr>
            <w:tcW w:w="168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主要获奖者</w:t>
            </w:r>
            <w:r w:rsidRPr="007B1C82">
              <w:rPr>
                <w:rFonts w:hint="eastAsia"/>
              </w:rPr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795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工程奖</w:t>
            </w:r>
          </w:p>
        </w:tc>
        <w:tc>
          <w:tcPr>
            <w:tcW w:w="4017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设区市级以上</w:t>
            </w:r>
          </w:p>
        </w:tc>
        <w:tc>
          <w:tcPr>
            <w:tcW w:w="168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主要获奖者</w:t>
            </w:r>
            <w:r w:rsidRPr="007B1C82">
              <w:rPr>
                <w:rFonts w:hint="eastAsia"/>
              </w:rPr>
              <w:t>5/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705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vMerge/>
            <w:hideMark/>
          </w:tcPr>
          <w:p w:rsidR="007B1C82" w:rsidRPr="007B1C82" w:rsidRDefault="007B1C82"/>
        </w:tc>
        <w:tc>
          <w:tcPr>
            <w:tcW w:w="4017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县（市、区）级</w:t>
            </w:r>
          </w:p>
        </w:tc>
        <w:tc>
          <w:tcPr>
            <w:tcW w:w="1689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主要获奖者</w:t>
            </w:r>
            <w:r w:rsidRPr="007B1C82">
              <w:rPr>
                <w:rFonts w:hint="eastAsia"/>
              </w:rPr>
              <w:t>3/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689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____</w:t>
            </w:r>
            <w:r w:rsidRPr="007B1C82">
              <w:rPr>
                <w:rFonts w:hint="eastAsia"/>
              </w:rPr>
              <w:t>项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3414" w:type="dxa"/>
            <w:gridSpan w:val="7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专业技术总结</w:t>
            </w:r>
            <w:r w:rsidRPr="007B1C82">
              <w:rPr>
                <w:rFonts w:hint="eastAsia"/>
                <w:b/>
                <w:bCs/>
              </w:rPr>
              <w:br/>
              <w:t>8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3414" w:type="dxa"/>
            <w:gridSpan w:val="7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555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其他</w:t>
            </w:r>
            <w:r w:rsidRPr="007B1C82">
              <w:rPr>
                <w:rFonts w:hint="eastAsia"/>
                <w:b/>
                <w:bCs/>
              </w:rPr>
              <w:br/>
              <w:t>8</w:t>
            </w: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工作年限</w:t>
            </w:r>
            <w:r w:rsidRPr="007B1C82">
              <w:rPr>
                <w:rFonts w:hint="eastAsia"/>
              </w:rPr>
              <w:br/>
              <w:t>2</w:t>
            </w:r>
          </w:p>
        </w:tc>
        <w:tc>
          <w:tcPr>
            <w:tcW w:w="2380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累计工作</w:t>
            </w:r>
            <w:r w:rsidRPr="007B1C82">
              <w:rPr>
                <w:rFonts w:hint="eastAsia"/>
              </w:rPr>
              <w:t>15</w:t>
            </w:r>
            <w:r w:rsidRPr="007B1C82">
              <w:rPr>
                <w:rFonts w:hint="eastAsia"/>
              </w:rPr>
              <w:t>年及以上</w:t>
            </w:r>
          </w:p>
        </w:tc>
        <w:tc>
          <w:tcPr>
            <w:tcW w:w="2160" w:type="dxa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累计工作</w:t>
            </w:r>
            <w:r w:rsidRPr="007B1C82">
              <w:rPr>
                <w:rFonts w:hint="eastAsia"/>
              </w:rPr>
              <w:t>10</w:t>
            </w:r>
            <w:r w:rsidRPr="007B1C82">
              <w:rPr>
                <w:rFonts w:hint="eastAsia"/>
              </w:rPr>
              <w:t>年及以上</w:t>
            </w:r>
          </w:p>
        </w:tc>
        <w:tc>
          <w:tcPr>
            <w:tcW w:w="1857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执业资格证书</w:t>
            </w:r>
            <w:r w:rsidRPr="007B1C82">
              <w:rPr>
                <w:rFonts w:hint="eastAsia"/>
              </w:rPr>
              <w:br/>
              <w:t>2</w:t>
            </w:r>
          </w:p>
        </w:tc>
        <w:tc>
          <w:tcPr>
            <w:tcW w:w="3378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一级证书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238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2160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3378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继续教育</w:t>
            </w:r>
            <w:r w:rsidRPr="007B1C82">
              <w:rPr>
                <w:rFonts w:hint="eastAsia"/>
              </w:rPr>
              <w:br/>
              <w:t>1</w:t>
            </w:r>
          </w:p>
        </w:tc>
        <w:tc>
          <w:tcPr>
            <w:tcW w:w="4540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近</w:t>
            </w:r>
            <w:r w:rsidRPr="007B1C82">
              <w:rPr>
                <w:rFonts w:hint="eastAsia"/>
              </w:rPr>
              <w:t>3</w:t>
            </w:r>
            <w:r w:rsidRPr="007B1C82">
              <w:rPr>
                <w:rFonts w:hint="eastAsia"/>
              </w:rPr>
              <w:t>年内每年继续教育学时均高于</w:t>
            </w:r>
            <w:r w:rsidRPr="007B1C82">
              <w:rPr>
                <w:rFonts w:hint="eastAsia"/>
              </w:rPr>
              <w:t>120</w:t>
            </w:r>
            <w:r w:rsidRPr="007B1C82">
              <w:rPr>
                <w:rFonts w:hint="eastAsia"/>
              </w:rPr>
              <w:t>学时</w:t>
            </w:r>
          </w:p>
        </w:tc>
        <w:tc>
          <w:tcPr>
            <w:tcW w:w="1857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年度考核</w:t>
            </w:r>
            <w:r w:rsidRPr="007B1C82">
              <w:rPr>
                <w:rFonts w:hint="eastAsia"/>
              </w:rPr>
              <w:br/>
              <w:t>1</w:t>
            </w:r>
          </w:p>
        </w:tc>
        <w:tc>
          <w:tcPr>
            <w:tcW w:w="3378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近</w:t>
            </w:r>
            <w:r w:rsidRPr="007B1C82">
              <w:rPr>
                <w:rFonts w:hint="eastAsia"/>
              </w:rPr>
              <w:t>3</w:t>
            </w:r>
            <w:r w:rsidRPr="007B1C82">
              <w:rPr>
                <w:rFonts w:hint="eastAsia"/>
              </w:rPr>
              <w:t>年内有</w:t>
            </w:r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年考核为优秀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4540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857" w:type="dxa"/>
            <w:vMerge/>
            <w:hideMark/>
          </w:tcPr>
          <w:p w:rsidR="007B1C82" w:rsidRPr="007B1C82" w:rsidRDefault="007B1C82"/>
        </w:tc>
        <w:tc>
          <w:tcPr>
            <w:tcW w:w="3378" w:type="dxa"/>
            <w:gridSpan w:val="2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荣誉</w:t>
            </w:r>
            <w:r w:rsidRPr="007B1C82">
              <w:rPr>
                <w:rFonts w:hint="eastAsia"/>
              </w:rPr>
              <w:br/>
              <w:t>2</w:t>
            </w:r>
          </w:p>
        </w:tc>
        <w:tc>
          <w:tcPr>
            <w:tcW w:w="6397" w:type="dxa"/>
            <w:gridSpan w:val="3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省部级以上</w:t>
            </w:r>
          </w:p>
        </w:tc>
        <w:tc>
          <w:tcPr>
            <w:tcW w:w="3378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设区市（厅）级以上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vMerge w:val="restart"/>
            <w:noWrap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7B1C82" w:rsidRPr="007B1C82" w:rsidRDefault="007B1C82"/>
        </w:tc>
        <w:tc>
          <w:tcPr>
            <w:tcW w:w="6397" w:type="dxa"/>
            <w:gridSpan w:val="3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2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3378" w:type="dxa"/>
            <w:gridSpan w:val="2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>1</w:t>
            </w:r>
            <w:r w:rsidRPr="007B1C82">
              <w:rPr>
                <w:rFonts w:hint="eastAsia"/>
              </w:rPr>
              <w:t>□</w:t>
            </w:r>
          </w:p>
        </w:tc>
        <w:tc>
          <w:tcPr>
            <w:tcW w:w="1183" w:type="dxa"/>
            <w:vMerge/>
            <w:hideMark/>
          </w:tcPr>
          <w:p w:rsidR="007B1C82" w:rsidRPr="007B1C82" w:rsidRDefault="007B1C82"/>
        </w:tc>
        <w:tc>
          <w:tcPr>
            <w:tcW w:w="1183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t>面试答辩成</w:t>
            </w:r>
            <w:r w:rsidRPr="007B1C82">
              <w:rPr>
                <w:rFonts w:hint="eastAsia"/>
                <w:b/>
                <w:bCs/>
              </w:rPr>
              <w:lastRenderedPageBreak/>
              <w:t>绩</w:t>
            </w:r>
            <w:r w:rsidRPr="007B1C82">
              <w:rPr>
                <w:rFonts w:hint="eastAsia"/>
                <w:b/>
                <w:bCs/>
              </w:rPr>
              <w:br/>
              <w:t>100</w:t>
            </w:r>
          </w:p>
        </w:tc>
        <w:tc>
          <w:tcPr>
            <w:tcW w:w="13981" w:type="dxa"/>
            <w:gridSpan w:val="8"/>
            <w:vMerge w:val="restart"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lastRenderedPageBreak/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98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98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98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 w:val="restart"/>
            <w:hideMark/>
          </w:tcPr>
          <w:p w:rsidR="007B1C82" w:rsidRPr="007B1C82" w:rsidRDefault="007B1C82" w:rsidP="007B1C82">
            <w:pPr>
              <w:rPr>
                <w:b/>
                <w:bCs/>
              </w:rPr>
            </w:pPr>
            <w:r w:rsidRPr="007B1C82">
              <w:rPr>
                <w:rFonts w:hint="eastAsia"/>
                <w:b/>
                <w:bCs/>
              </w:rPr>
              <w:lastRenderedPageBreak/>
              <w:t>专家推荐</w:t>
            </w:r>
            <w:r w:rsidRPr="007B1C82">
              <w:rPr>
                <w:rFonts w:hint="eastAsia"/>
                <w:b/>
                <w:bCs/>
              </w:rPr>
              <w:br/>
            </w:r>
            <w:r w:rsidRPr="007B1C82"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13981" w:type="dxa"/>
            <w:gridSpan w:val="8"/>
            <w:vMerge w:val="restart"/>
            <w:noWrap/>
            <w:hideMark/>
          </w:tcPr>
          <w:p w:rsidR="007B1C82" w:rsidRPr="007B1C82" w:rsidRDefault="007B1C82" w:rsidP="007B1C82">
            <w:r w:rsidRPr="007B1C82">
              <w:rPr>
                <w:rFonts w:hint="eastAsia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98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98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98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98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98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799" w:type="dxa"/>
            <w:vMerge/>
            <w:hideMark/>
          </w:tcPr>
          <w:p w:rsidR="007B1C82" w:rsidRPr="007B1C82" w:rsidRDefault="007B1C82">
            <w:pPr>
              <w:rPr>
                <w:b/>
                <w:bCs/>
              </w:rPr>
            </w:pPr>
          </w:p>
        </w:tc>
        <w:tc>
          <w:tcPr>
            <w:tcW w:w="13981" w:type="dxa"/>
            <w:gridSpan w:val="8"/>
            <w:vMerge/>
            <w:hideMark/>
          </w:tcPr>
          <w:p w:rsidR="007B1C82" w:rsidRPr="007B1C82" w:rsidRDefault="007B1C82"/>
        </w:tc>
      </w:tr>
      <w:tr w:rsidR="007B1C82" w:rsidRPr="007B1C82" w:rsidTr="007B1C82">
        <w:trPr>
          <w:trHeight w:val="338"/>
        </w:trPr>
        <w:tc>
          <w:tcPr>
            <w:tcW w:w="15780" w:type="dxa"/>
            <w:gridSpan w:val="9"/>
            <w:hideMark/>
          </w:tcPr>
          <w:p w:rsidR="007B1C82" w:rsidRPr="007B1C82" w:rsidRDefault="007B1C82">
            <w:r w:rsidRPr="007B1C82">
              <w:rPr>
                <w:rFonts w:hint="eastAsia"/>
              </w:rPr>
              <w:t>注：本表各量化指标均为专家根据有关政策及标准集体研究决定，专业组评审时，以专家量化评审分数为准。</w:t>
            </w:r>
          </w:p>
        </w:tc>
      </w:tr>
    </w:tbl>
    <w:p w:rsidR="007B1C82" w:rsidRDefault="007B1C82">
      <w:pPr>
        <w:rPr>
          <w:rFonts w:hint="eastAsia"/>
        </w:rPr>
      </w:pPr>
    </w:p>
    <w:p w:rsidR="007B1C82" w:rsidRPr="007B1C82" w:rsidRDefault="007B1C82" w:rsidP="007B1C82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B1C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3.浙江省交通运输工程专业高级工程师职务任职资格审议评分表（申报运营与管理类别）</w:t>
      </w: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970"/>
        <w:gridCol w:w="1840"/>
        <w:gridCol w:w="2364"/>
        <w:gridCol w:w="1846"/>
        <w:gridCol w:w="2188"/>
        <w:gridCol w:w="2000"/>
        <w:gridCol w:w="1746"/>
        <w:gridCol w:w="1223"/>
        <w:gridCol w:w="1223"/>
      </w:tblGrid>
      <w:tr w:rsidR="007B1C82" w:rsidRPr="007B1C82" w:rsidTr="007B1C82">
        <w:trPr>
          <w:trHeight w:val="3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正常申报□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其他□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申报专业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评分项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分项得分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合计得分</w:t>
            </w:r>
          </w:p>
        </w:tc>
      </w:tr>
      <w:tr w:rsidR="007B1C82" w:rsidRPr="007B1C82" w:rsidTr="007B1C82">
        <w:trPr>
          <w:trHeight w:val="72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下级评委票数3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全票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少1/6票以上1/3票以下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3□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1□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2□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1□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经历与能力</w:t>
            </w: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2项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论文著作</w:t>
            </w: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5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论文与著作质量0-5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4□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2□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工作业绩</w:t>
            </w: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70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工程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40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政府类工程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主持完成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40/项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主要参与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25/项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企业类工程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主持完成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30/项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主要参与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15/项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科研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设区市（厅）级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主持完成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5/项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主要参与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3/项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县（市、区）级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主持完成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3/项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主要参与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2/项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标准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10</w:t>
            </w:r>
          </w:p>
        </w:tc>
        <w:tc>
          <w:tcPr>
            <w:tcW w:w="6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国家、行业、地方标准、国家标准设计图集、全国统一定额、地方定额和国家级工法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编制5/项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团体标准、地方定额、省级标准设计图集、省级工法、导则和技术规定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编制3/项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专利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10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主要发明人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已取得实效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3/项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未取得实效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1/项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主要发明人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已取得实效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2/项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未取得实效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1/项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765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获奖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科学技术奖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设区市（厅）级二等奖以上或县（市、区）级一等奖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主要获奖者5/项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705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设区市（厅）级三等奖或县（市、区）级二等奖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主要获奖者3/项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75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工程奖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设区市级以上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主要获奖者5/项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75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县（市、区）级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主要获奖者3/项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____项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2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专业技术总结</w:t>
            </w: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12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555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其他分</w:t>
            </w: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工作年限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累计工作15年及以上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累计工作10年及以上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执业资格证书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一级证书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2□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1□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2□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继续教育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近3年内每年继续教育学时均高于120学时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年度考核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近3年内有1年考核为优秀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1□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1□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荣誉</w:t>
            </w: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省部级以上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设区市（厅）级以上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2□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1□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面试答辩成绩</w:t>
            </w: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100</w:t>
            </w:r>
          </w:p>
        </w:tc>
        <w:tc>
          <w:tcPr>
            <w:tcW w:w="144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专家推荐</w:t>
            </w:r>
            <w:r w:rsidRPr="007B1C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144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C82" w:rsidRPr="007B1C82" w:rsidRDefault="007B1C82" w:rsidP="007B1C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82" w:rsidRPr="007B1C82" w:rsidTr="007B1C82">
        <w:trPr>
          <w:trHeight w:val="338"/>
        </w:trPr>
        <w:tc>
          <w:tcPr>
            <w:tcW w:w="154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82" w:rsidRPr="007B1C82" w:rsidRDefault="007B1C82" w:rsidP="007B1C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B1C8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注：本表各量化指标均为专家根据有关政策及标准集体研究决定，专业组评审时，以专家量化评审分数为准。</w:t>
            </w:r>
          </w:p>
        </w:tc>
      </w:tr>
    </w:tbl>
    <w:p w:rsidR="007B1C82" w:rsidRPr="007B1C82" w:rsidRDefault="007B1C82">
      <w:bookmarkStart w:id="0" w:name="_GoBack"/>
      <w:bookmarkEnd w:id="0"/>
    </w:p>
    <w:sectPr w:rsidR="007B1C82" w:rsidRPr="007B1C82" w:rsidSect="007B1C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0F" w:rsidRDefault="00B64B0F" w:rsidP="007B1C82">
      <w:r>
        <w:separator/>
      </w:r>
    </w:p>
  </w:endnote>
  <w:endnote w:type="continuationSeparator" w:id="0">
    <w:p w:rsidR="00B64B0F" w:rsidRDefault="00B64B0F" w:rsidP="007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0F" w:rsidRDefault="00B64B0F" w:rsidP="007B1C82">
      <w:r>
        <w:separator/>
      </w:r>
    </w:p>
  </w:footnote>
  <w:footnote w:type="continuationSeparator" w:id="0">
    <w:p w:rsidR="00B64B0F" w:rsidRDefault="00B64B0F" w:rsidP="007B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9"/>
    <w:rsid w:val="003A2469"/>
    <w:rsid w:val="00551946"/>
    <w:rsid w:val="00696246"/>
    <w:rsid w:val="006A0CF1"/>
    <w:rsid w:val="007B1C82"/>
    <w:rsid w:val="00B64B0F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C82"/>
    <w:rPr>
      <w:sz w:val="18"/>
      <w:szCs w:val="18"/>
    </w:rPr>
  </w:style>
  <w:style w:type="table" w:styleId="a5">
    <w:name w:val="Table Grid"/>
    <w:basedOn w:val="a1"/>
    <w:uiPriority w:val="59"/>
    <w:rsid w:val="007B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C82"/>
    <w:rPr>
      <w:sz w:val="18"/>
      <w:szCs w:val="18"/>
    </w:rPr>
  </w:style>
  <w:style w:type="table" w:styleId="a5">
    <w:name w:val="Table Grid"/>
    <w:basedOn w:val="a1"/>
    <w:uiPriority w:val="59"/>
    <w:rsid w:val="007B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郑小窗</dc:creator>
  <cp:keywords/>
  <dc:description/>
  <cp:lastModifiedBy>郑小窗</cp:lastModifiedBy>
  <cp:revision>2</cp:revision>
  <dcterms:created xsi:type="dcterms:W3CDTF">2019-09-03T07:26:00Z</dcterms:created>
  <dcterms:modified xsi:type="dcterms:W3CDTF">2019-09-03T07:29:00Z</dcterms:modified>
</cp:coreProperties>
</file>